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2F" w:rsidRPr="003D37D2" w:rsidRDefault="0086412F" w:rsidP="0086412F">
      <w:pPr>
        <w:tabs>
          <w:tab w:val="left" w:pos="426"/>
        </w:tabs>
        <w:jc w:val="center"/>
        <w:rPr>
          <w:sz w:val="24"/>
          <w:szCs w:val="24"/>
        </w:rPr>
      </w:pPr>
      <w:r w:rsidRPr="00A14A36">
        <w:rPr>
          <w:sz w:val="24"/>
          <w:szCs w:val="24"/>
        </w:rPr>
        <w:t>Татарстан</w:t>
      </w:r>
      <w:r>
        <w:rPr>
          <w:sz w:val="24"/>
          <w:szCs w:val="24"/>
          <w:lang w:val="tt-RU"/>
        </w:rPr>
        <w:t xml:space="preserve"> </w:t>
      </w:r>
      <w:r w:rsidRPr="00A14A36">
        <w:rPr>
          <w:sz w:val="24"/>
          <w:szCs w:val="24"/>
        </w:rPr>
        <w:t xml:space="preserve"> </w:t>
      </w:r>
      <w:proofErr w:type="spellStart"/>
      <w:r w:rsidRPr="00A14A36">
        <w:rPr>
          <w:sz w:val="24"/>
          <w:szCs w:val="24"/>
        </w:rPr>
        <w:t>Респ</w:t>
      </w:r>
      <w:r>
        <w:rPr>
          <w:sz w:val="24"/>
          <w:szCs w:val="24"/>
        </w:rPr>
        <w:t>убликасы</w:t>
      </w:r>
      <w:proofErr w:type="spellEnd"/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Әлмәт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 xml:space="preserve"> </w:t>
      </w:r>
      <w:proofErr w:type="spellStart"/>
      <w:r>
        <w:rPr>
          <w:sz w:val="24"/>
          <w:szCs w:val="24"/>
        </w:rPr>
        <w:t>муниципаль</w:t>
      </w:r>
      <w:proofErr w:type="spellEnd"/>
      <w:r>
        <w:rPr>
          <w:sz w:val="24"/>
          <w:szCs w:val="24"/>
        </w:rPr>
        <w:t xml:space="preserve"> районы </w:t>
      </w:r>
    </w:p>
    <w:p w:rsidR="0086412F" w:rsidRDefault="0086412F" w:rsidP="0086412F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Кичүчат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 xml:space="preserve"> </w:t>
      </w:r>
      <w:proofErr w:type="spellStart"/>
      <w:r w:rsidRPr="00A14A36">
        <w:rPr>
          <w:sz w:val="24"/>
          <w:szCs w:val="24"/>
        </w:rPr>
        <w:t>авыл</w:t>
      </w:r>
      <w:proofErr w:type="spellEnd"/>
      <w:r>
        <w:rPr>
          <w:sz w:val="24"/>
          <w:szCs w:val="24"/>
          <w:lang w:val="tt-RU"/>
        </w:rPr>
        <w:t xml:space="preserve"> </w:t>
      </w:r>
      <w:r w:rsidRPr="00A14A36">
        <w:rPr>
          <w:sz w:val="24"/>
          <w:szCs w:val="24"/>
        </w:rPr>
        <w:t xml:space="preserve"> Советы </w:t>
      </w:r>
    </w:p>
    <w:p w:rsidR="0086412F" w:rsidRDefault="0086412F" w:rsidP="0086412F">
      <w:pPr>
        <w:tabs>
          <w:tab w:val="left" w:pos="426"/>
        </w:tabs>
        <w:jc w:val="center"/>
        <w:rPr>
          <w:sz w:val="24"/>
          <w:szCs w:val="24"/>
        </w:rPr>
      </w:pPr>
      <w:r w:rsidRPr="00A14A36">
        <w:rPr>
          <w:sz w:val="24"/>
          <w:szCs w:val="24"/>
        </w:rPr>
        <w:t>КАРАРЫ</w:t>
      </w:r>
    </w:p>
    <w:p w:rsidR="0086412F" w:rsidRPr="0096435E" w:rsidRDefault="0086412F" w:rsidP="0086412F">
      <w:pPr>
        <w:tabs>
          <w:tab w:val="left" w:pos="426"/>
        </w:tabs>
        <w:rPr>
          <w:sz w:val="24"/>
          <w:szCs w:val="24"/>
        </w:rPr>
      </w:pPr>
    </w:p>
    <w:p w:rsidR="0086412F" w:rsidRPr="0096435E" w:rsidRDefault="0086412F" w:rsidP="0086412F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  <w:lang w:val="tt-RU"/>
        </w:rPr>
        <w:t>30 декабр</w:t>
      </w:r>
      <w:r>
        <w:rPr>
          <w:sz w:val="24"/>
          <w:szCs w:val="24"/>
        </w:rPr>
        <w:t>ь</w:t>
      </w:r>
      <w:r w:rsidRPr="0096435E">
        <w:rPr>
          <w:sz w:val="24"/>
          <w:szCs w:val="24"/>
        </w:rPr>
        <w:t xml:space="preserve">  202</w:t>
      </w:r>
      <w:r>
        <w:rPr>
          <w:sz w:val="24"/>
          <w:szCs w:val="24"/>
        </w:rPr>
        <w:t>1</w:t>
      </w:r>
      <w:r w:rsidRPr="0096435E"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ел</w:t>
      </w:r>
      <w:r w:rsidRPr="0096435E">
        <w:rPr>
          <w:sz w:val="24"/>
          <w:szCs w:val="24"/>
        </w:rPr>
        <w:tab/>
      </w:r>
      <w:r w:rsidRPr="0096435E">
        <w:rPr>
          <w:sz w:val="24"/>
          <w:szCs w:val="24"/>
        </w:rPr>
        <w:tab/>
      </w:r>
      <w:r w:rsidRPr="0096435E">
        <w:rPr>
          <w:sz w:val="24"/>
          <w:szCs w:val="24"/>
        </w:rPr>
        <w:tab/>
      </w:r>
      <w:r w:rsidRPr="0096435E">
        <w:rPr>
          <w:sz w:val="24"/>
          <w:szCs w:val="24"/>
        </w:rPr>
        <w:tab/>
      </w:r>
      <w:r w:rsidRPr="0096435E">
        <w:rPr>
          <w:sz w:val="24"/>
          <w:szCs w:val="24"/>
        </w:rPr>
        <w:tab/>
      </w:r>
      <w:r w:rsidRPr="0096435E">
        <w:rPr>
          <w:sz w:val="24"/>
          <w:szCs w:val="24"/>
        </w:rPr>
        <w:tab/>
      </w:r>
      <w:r w:rsidRPr="0096435E">
        <w:rPr>
          <w:sz w:val="24"/>
          <w:szCs w:val="24"/>
        </w:rPr>
        <w:tab/>
      </w:r>
      <w:r w:rsidRPr="0096435E">
        <w:rPr>
          <w:sz w:val="24"/>
          <w:szCs w:val="24"/>
        </w:rPr>
        <w:tab/>
      </w:r>
      <w:r w:rsidR="00A31FDC">
        <w:rPr>
          <w:sz w:val="24"/>
          <w:szCs w:val="24"/>
        </w:rPr>
        <w:t>№31</w:t>
      </w:r>
    </w:p>
    <w:p w:rsidR="0086412F" w:rsidRPr="0096435E" w:rsidRDefault="0086412F" w:rsidP="0086412F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86412F" w:rsidRPr="009C3FE6" w:rsidTr="0086412F">
        <w:tc>
          <w:tcPr>
            <w:tcW w:w="5070" w:type="dxa"/>
          </w:tcPr>
          <w:p w:rsidR="0086412F" w:rsidRDefault="0086412F" w:rsidP="0086412F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  <w:lang w:val="tt-RU"/>
              </w:rPr>
            </w:pPr>
          </w:p>
          <w:p w:rsidR="0086412F" w:rsidRPr="00705729" w:rsidRDefault="0086412F" w:rsidP="0086412F">
            <w:pPr>
              <w:tabs>
                <w:tab w:val="left" w:pos="426"/>
              </w:tabs>
              <w:ind w:firstLine="0"/>
              <w:rPr>
                <w:sz w:val="24"/>
                <w:szCs w:val="24"/>
                <w:lang w:val="tt-RU"/>
              </w:rPr>
            </w:pPr>
            <w:r w:rsidRPr="00705729">
              <w:rPr>
                <w:sz w:val="24"/>
                <w:szCs w:val="24"/>
                <w:lang w:val="tt-RU"/>
              </w:rPr>
              <w:t xml:space="preserve">Әлмәт  муниципаль районы </w:t>
            </w:r>
            <w:r>
              <w:rPr>
                <w:sz w:val="24"/>
                <w:szCs w:val="24"/>
                <w:lang w:val="tt-RU"/>
              </w:rPr>
              <w:t>Кичүчат</w:t>
            </w:r>
            <w:r w:rsidRPr="00705729">
              <w:rPr>
                <w:sz w:val="24"/>
                <w:szCs w:val="24"/>
                <w:lang w:val="tt-RU"/>
              </w:rPr>
              <w:t xml:space="preserve"> авыл  Советының 2020 елның 16 декабрендәге 11 номерлы «Татарстан Республикасы Әлмәт муниципаль районы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705729">
              <w:rPr>
                <w:sz w:val="24"/>
                <w:szCs w:val="24"/>
                <w:lang w:val="tt-RU"/>
              </w:rPr>
              <w:t xml:space="preserve">авыл җирлегенең 2021 елга, 2022 һәм  2023 еллар план чорына бюджеты турында»гы карарына үзгәрешләр кертү турында </w:t>
            </w:r>
          </w:p>
        </w:tc>
        <w:tc>
          <w:tcPr>
            <w:tcW w:w="4819" w:type="dxa"/>
          </w:tcPr>
          <w:p w:rsidR="0086412F" w:rsidRPr="00705729" w:rsidRDefault="0086412F" w:rsidP="0086412F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  <w:lang w:val="tt-RU"/>
              </w:rPr>
            </w:pPr>
          </w:p>
        </w:tc>
      </w:tr>
    </w:tbl>
    <w:p w:rsidR="0086412F" w:rsidRPr="00705729" w:rsidRDefault="0086412F" w:rsidP="0086412F">
      <w:pPr>
        <w:jc w:val="center"/>
        <w:rPr>
          <w:sz w:val="24"/>
          <w:szCs w:val="24"/>
          <w:lang w:val="tt-RU"/>
        </w:rPr>
      </w:pPr>
    </w:p>
    <w:p w:rsidR="0086412F" w:rsidRPr="0096435E" w:rsidRDefault="0086412F" w:rsidP="0086412F">
      <w:pPr>
        <w:rPr>
          <w:sz w:val="24"/>
          <w:szCs w:val="24"/>
        </w:rPr>
      </w:pPr>
      <w:r w:rsidRPr="00F155D9">
        <w:rPr>
          <w:sz w:val="24"/>
          <w:szCs w:val="24"/>
        </w:rPr>
        <w:t xml:space="preserve">Россия </w:t>
      </w:r>
      <w:proofErr w:type="spellStart"/>
      <w:r w:rsidRPr="00F155D9">
        <w:rPr>
          <w:sz w:val="24"/>
          <w:szCs w:val="24"/>
        </w:rPr>
        <w:t>Федерациясе</w:t>
      </w:r>
      <w:proofErr w:type="spellEnd"/>
      <w:r w:rsidRPr="00F155D9">
        <w:rPr>
          <w:sz w:val="24"/>
          <w:szCs w:val="24"/>
        </w:rPr>
        <w:t xml:space="preserve"> Бюджет кодексы, Татарстан </w:t>
      </w:r>
      <w:proofErr w:type="spellStart"/>
      <w:r w:rsidRPr="00F155D9">
        <w:rPr>
          <w:sz w:val="24"/>
          <w:szCs w:val="24"/>
        </w:rPr>
        <w:t>Республикасы</w:t>
      </w:r>
      <w:proofErr w:type="spellEnd"/>
      <w:r w:rsidRPr="00F155D9">
        <w:rPr>
          <w:sz w:val="24"/>
          <w:szCs w:val="24"/>
        </w:rPr>
        <w:t xml:space="preserve"> Бюджет кодексы </w:t>
      </w:r>
      <w:proofErr w:type="spellStart"/>
      <w:r w:rsidRPr="00F155D9">
        <w:rPr>
          <w:sz w:val="24"/>
          <w:szCs w:val="24"/>
        </w:rPr>
        <w:t>нигезендә</w:t>
      </w:r>
      <w:proofErr w:type="spellEnd"/>
    </w:p>
    <w:p w:rsidR="0086412F" w:rsidRDefault="0086412F" w:rsidP="0086412F">
      <w:pPr>
        <w:jc w:val="center"/>
        <w:rPr>
          <w:sz w:val="24"/>
          <w:szCs w:val="24"/>
          <w:lang w:val="tt-RU"/>
        </w:rPr>
      </w:pPr>
    </w:p>
    <w:p w:rsidR="0086412F" w:rsidRPr="00970EEF" w:rsidRDefault="0086412F" w:rsidP="0086412F">
      <w:pPr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>Кичүчат</w:t>
      </w:r>
      <w:r w:rsidRPr="000B0CAF">
        <w:rPr>
          <w:sz w:val="24"/>
          <w:szCs w:val="24"/>
        </w:rPr>
        <w:t xml:space="preserve"> </w:t>
      </w:r>
      <w:proofErr w:type="spellStart"/>
      <w:r w:rsidRPr="000B0CAF">
        <w:rPr>
          <w:sz w:val="24"/>
          <w:szCs w:val="24"/>
        </w:rPr>
        <w:t>авыл</w:t>
      </w:r>
      <w:proofErr w:type="spellEnd"/>
      <w:r>
        <w:rPr>
          <w:sz w:val="24"/>
          <w:szCs w:val="24"/>
          <w:lang w:val="tt-RU"/>
        </w:rPr>
        <w:t xml:space="preserve"> </w:t>
      </w:r>
      <w:r w:rsidRPr="000B0CAF">
        <w:rPr>
          <w:sz w:val="24"/>
          <w:szCs w:val="24"/>
        </w:rPr>
        <w:t xml:space="preserve"> Советы</w:t>
      </w:r>
      <w:r>
        <w:rPr>
          <w:sz w:val="24"/>
          <w:szCs w:val="24"/>
          <w:lang w:val="tt-RU"/>
        </w:rPr>
        <w:t xml:space="preserve"> </w:t>
      </w:r>
      <w:r w:rsidRPr="000B0CAF">
        <w:rPr>
          <w:sz w:val="24"/>
          <w:szCs w:val="24"/>
        </w:rPr>
        <w:t xml:space="preserve"> КАРАР </w:t>
      </w:r>
      <w:r>
        <w:rPr>
          <w:sz w:val="24"/>
          <w:szCs w:val="24"/>
        </w:rPr>
        <w:t>БИРДЕ</w:t>
      </w:r>
      <w:r w:rsidRPr="00740A8D">
        <w:rPr>
          <w:sz w:val="24"/>
          <w:szCs w:val="24"/>
        </w:rPr>
        <w:t xml:space="preserve">:     </w:t>
      </w:r>
    </w:p>
    <w:p w:rsidR="004509E9" w:rsidRPr="0086412F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</w:t>
      </w:r>
      <w:r w:rsidR="0086412F" w:rsidRPr="0086412F">
        <w:rPr>
          <w:b w:val="0"/>
          <w:i w:val="0"/>
          <w:sz w:val="24"/>
          <w:szCs w:val="24"/>
          <w:lang w:val="tt-RU"/>
        </w:rPr>
        <w:t>Әлмәт  муниципаль районы Кичүчат авыл  Советының 2020 елның 16 декабрендәге 11 номерлы «Татарстан Республикасы Әлмәт муниципаль районы Кичүчат авыл җирлегенең 2021 елга, 2022 һәм  2023 еллар план чорына бюджеты турында</w:t>
      </w:r>
      <w:proofErr w:type="gramStart"/>
      <w:r w:rsidR="0086412F" w:rsidRPr="0086412F">
        <w:rPr>
          <w:b w:val="0"/>
          <w:i w:val="0"/>
          <w:sz w:val="24"/>
          <w:szCs w:val="24"/>
          <w:lang w:val="tt-RU"/>
        </w:rPr>
        <w:t>»г</w:t>
      </w:r>
      <w:proofErr w:type="gramEnd"/>
      <w:r w:rsidR="0086412F" w:rsidRPr="0086412F">
        <w:rPr>
          <w:b w:val="0"/>
          <w:i w:val="0"/>
          <w:sz w:val="24"/>
          <w:szCs w:val="24"/>
          <w:lang w:val="tt-RU"/>
        </w:rPr>
        <w:t>ы карарына  түбәндәге үзгәрешләр кертергә</w:t>
      </w:r>
      <w:r w:rsidRPr="0086412F">
        <w:rPr>
          <w:b w:val="0"/>
          <w:i w:val="0"/>
          <w:sz w:val="24"/>
          <w:szCs w:val="24"/>
        </w:rPr>
        <w:t xml:space="preserve">:   </w:t>
      </w:r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 xml:space="preserve">1.1. 1 </w:t>
      </w:r>
      <w:proofErr w:type="spellStart"/>
      <w:r w:rsidRPr="0086412F">
        <w:rPr>
          <w:rFonts w:cs="Arial"/>
          <w:sz w:val="24"/>
          <w:szCs w:val="24"/>
        </w:rPr>
        <w:t>пунктта</w:t>
      </w:r>
      <w:proofErr w:type="spellEnd"/>
      <w:r w:rsidRPr="0086412F">
        <w:rPr>
          <w:rFonts w:cs="Arial"/>
          <w:sz w:val="24"/>
          <w:szCs w:val="24"/>
        </w:rPr>
        <w:t>:</w:t>
      </w:r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 xml:space="preserve">а) 1 </w:t>
      </w:r>
      <w:proofErr w:type="spellStart"/>
      <w:r w:rsidRPr="0086412F">
        <w:rPr>
          <w:rFonts w:cs="Arial"/>
          <w:sz w:val="24"/>
          <w:szCs w:val="24"/>
        </w:rPr>
        <w:t>пунктчада</w:t>
      </w:r>
      <w:proofErr w:type="spellEnd"/>
      <w:r w:rsidRPr="0086412F">
        <w:rPr>
          <w:rFonts w:cs="Arial"/>
          <w:sz w:val="24"/>
          <w:szCs w:val="24"/>
        </w:rPr>
        <w:t xml:space="preserve"> «17 077 440,26» </w:t>
      </w:r>
      <w:proofErr w:type="spellStart"/>
      <w:r w:rsidRPr="0086412F">
        <w:rPr>
          <w:rFonts w:cs="Arial"/>
          <w:sz w:val="24"/>
          <w:szCs w:val="24"/>
        </w:rPr>
        <w:t>санын</w:t>
      </w:r>
      <w:proofErr w:type="spellEnd"/>
      <w:r w:rsidRPr="0086412F">
        <w:rPr>
          <w:rFonts w:cs="Arial"/>
          <w:sz w:val="24"/>
          <w:szCs w:val="24"/>
        </w:rPr>
        <w:t xml:space="preserve"> «17 077 440,26»санына </w:t>
      </w:r>
      <w:proofErr w:type="spellStart"/>
      <w:r w:rsidRPr="0086412F">
        <w:rPr>
          <w:rFonts w:cs="Arial"/>
          <w:sz w:val="24"/>
          <w:szCs w:val="24"/>
        </w:rPr>
        <w:t>алмаштырырга</w:t>
      </w:r>
      <w:proofErr w:type="spellEnd"/>
      <w:r w:rsidRPr="0086412F">
        <w:rPr>
          <w:rFonts w:cs="Arial"/>
          <w:sz w:val="24"/>
          <w:szCs w:val="24"/>
        </w:rPr>
        <w:t>.;</w:t>
      </w:r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 xml:space="preserve">б) 2 </w:t>
      </w:r>
      <w:proofErr w:type="spellStart"/>
      <w:r w:rsidRPr="0086412F">
        <w:rPr>
          <w:rFonts w:cs="Arial"/>
          <w:sz w:val="24"/>
          <w:szCs w:val="24"/>
        </w:rPr>
        <w:t>пунктчада</w:t>
      </w:r>
      <w:proofErr w:type="spellEnd"/>
      <w:r w:rsidRPr="0086412F">
        <w:rPr>
          <w:rFonts w:cs="Arial"/>
          <w:sz w:val="24"/>
          <w:szCs w:val="24"/>
        </w:rPr>
        <w:t xml:space="preserve"> «19 260 159,67» </w:t>
      </w:r>
      <w:proofErr w:type="spellStart"/>
      <w:r w:rsidRPr="0086412F">
        <w:rPr>
          <w:rFonts w:cs="Arial"/>
          <w:sz w:val="24"/>
          <w:szCs w:val="24"/>
        </w:rPr>
        <w:t>санын</w:t>
      </w:r>
      <w:proofErr w:type="spellEnd"/>
      <w:r w:rsidRPr="0086412F">
        <w:rPr>
          <w:rFonts w:cs="Arial"/>
          <w:sz w:val="24"/>
          <w:szCs w:val="24"/>
        </w:rPr>
        <w:t xml:space="preserve"> «19 260 159,67»санына </w:t>
      </w:r>
      <w:proofErr w:type="spellStart"/>
      <w:r w:rsidRPr="0086412F">
        <w:rPr>
          <w:rFonts w:cs="Arial"/>
          <w:sz w:val="24"/>
          <w:szCs w:val="24"/>
        </w:rPr>
        <w:t>алмаштырырга</w:t>
      </w:r>
      <w:proofErr w:type="spellEnd"/>
      <w:proofErr w:type="gramStart"/>
      <w:r w:rsidRPr="0086412F">
        <w:rPr>
          <w:rFonts w:cs="Arial"/>
          <w:sz w:val="24"/>
          <w:szCs w:val="24"/>
        </w:rPr>
        <w:t>;;</w:t>
      </w:r>
      <w:proofErr w:type="gramEnd"/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 xml:space="preserve">в) 3 </w:t>
      </w:r>
      <w:proofErr w:type="spellStart"/>
      <w:r w:rsidRPr="0086412F">
        <w:rPr>
          <w:rFonts w:cs="Arial"/>
          <w:sz w:val="24"/>
          <w:szCs w:val="24"/>
        </w:rPr>
        <w:t>пунктчада</w:t>
      </w:r>
      <w:proofErr w:type="spellEnd"/>
      <w:r w:rsidRPr="0086412F">
        <w:rPr>
          <w:rFonts w:cs="Arial"/>
          <w:sz w:val="24"/>
          <w:szCs w:val="24"/>
        </w:rPr>
        <w:t xml:space="preserve"> «2 182 719,41» </w:t>
      </w:r>
      <w:proofErr w:type="spellStart"/>
      <w:r w:rsidRPr="0086412F">
        <w:rPr>
          <w:rFonts w:cs="Arial"/>
          <w:sz w:val="24"/>
          <w:szCs w:val="24"/>
        </w:rPr>
        <w:t>санын</w:t>
      </w:r>
      <w:proofErr w:type="spellEnd"/>
      <w:r w:rsidRPr="0086412F">
        <w:rPr>
          <w:rFonts w:cs="Arial"/>
          <w:sz w:val="24"/>
          <w:szCs w:val="24"/>
        </w:rPr>
        <w:t xml:space="preserve"> «2 207 219,41»санына </w:t>
      </w:r>
      <w:proofErr w:type="spellStart"/>
      <w:r w:rsidRPr="0086412F">
        <w:rPr>
          <w:rFonts w:cs="Arial"/>
          <w:sz w:val="24"/>
          <w:szCs w:val="24"/>
        </w:rPr>
        <w:t>алмаштырырга</w:t>
      </w:r>
      <w:proofErr w:type="spellEnd"/>
      <w:proofErr w:type="gramStart"/>
      <w:r w:rsidRPr="0086412F">
        <w:rPr>
          <w:rFonts w:cs="Arial"/>
          <w:sz w:val="24"/>
          <w:szCs w:val="24"/>
        </w:rPr>
        <w:t>;;</w:t>
      </w:r>
      <w:proofErr w:type="gramEnd"/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 xml:space="preserve">1.2. 1 </w:t>
      </w:r>
      <w:proofErr w:type="spellStart"/>
      <w:r w:rsidRPr="0086412F">
        <w:rPr>
          <w:rFonts w:cs="Arial"/>
          <w:sz w:val="24"/>
          <w:szCs w:val="24"/>
        </w:rPr>
        <w:t>нче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кушымтаны</w:t>
      </w:r>
      <w:proofErr w:type="spellEnd"/>
      <w:r w:rsidRPr="0086412F">
        <w:rPr>
          <w:rFonts w:cs="Arial"/>
          <w:sz w:val="24"/>
          <w:szCs w:val="24"/>
        </w:rPr>
        <w:t xml:space="preserve"> (1 </w:t>
      </w:r>
      <w:proofErr w:type="spellStart"/>
      <w:r w:rsidRPr="0086412F">
        <w:rPr>
          <w:rFonts w:cs="Arial"/>
          <w:sz w:val="24"/>
          <w:szCs w:val="24"/>
        </w:rPr>
        <w:t>нче</w:t>
      </w:r>
      <w:proofErr w:type="spellEnd"/>
      <w:r w:rsidRPr="0086412F">
        <w:rPr>
          <w:rFonts w:cs="Arial"/>
          <w:sz w:val="24"/>
          <w:szCs w:val="24"/>
        </w:rPr>
        <w:t xml:space="preserve"> таблица) </w:t>
      </w:r>
      <w:proofErr w:type="spellStart"/>
      <w:r w:rsidRPr="0086412F">
        <w:rPr>
          <w:rFonts w:cs="Arial"/>
          <w:sz w:val="24"/>
          <w:szCs w:val="24"/>
        </w:rPr>
        <w:t>яңа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редакциядә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бәян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86412F">
        <w:rPr>
          <w:rFonts w:cs="Arial"/>
          <w:sz w:val="24"/>
          <w:szCs w:val="24"/>
        </w:rPr>
        <w:t>ит</w:t>
      </w:r>
      <w:proofErr w:type="gramEnd"/>
      <w:r w:rsidRPr="0086412F">
        <w:rPr>
          <w:rFonts w:cs="Arial"/>
          <w:sz w:val="24"/>
          <w:szCs w:val="24"/>
        </w:rPr>
        <w:t>әргә</w:t>
      </w:r>
      <w:proofErr w:type="spellEnd"/>
      <w:r w:rsidRPr="0086412F">
        <w:rPr>
          <w:rFonts w:cs="Arial"/>
          <w:sz w:val="24"/>
          <w:szCs w:val="24"/>
        </w:rPr>
        <w:t xml:space="preserve"> (</w:t>
      </w:r>
      <w:proofErr w:type="spellStart"/>
      <w:r w:rsidRPr="0086412F">
        <w:rPr>
          <w:rFonts w:cs="Arial"/>
          <w:sz w:val="24"/>
          <w:szCs w:val="24"/>
        </w:rPr>
        <w:t>кушымта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итеп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бирелә</w:t>
      </w:r>
      <w:proofErr w:type="spellEnd"/>
      <w:r w:rsidRPr="0086412F">
        <w:rPr>
          <w:rFonts w:cs="Arial"/>
          <w:sz w:val="24"/>
          <w:szCs w:val="24"/>
        </w:rPr>
        <w:t>);</w:t>
      </w:r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 xml:space="preserve">1.3. 2 </w:t>
      </w:r>
      <w:proofErr w:type="spellStart"/>
      <w:r w:rsidRPr="0086412F">
        <w:rPr>
          <w:rFonts w:cs="Arial"/>
          <w:sz w:val="24"/>
          <w:szCs w:val="24"/>
        </w:rPr>
        <w:t>нче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кушымтаны</w:t>
      </w:r>
      <w:proofErr w:type="spellEnd"/>
      <w:r w:rsidRPr="0086412F">
        <w:rPr>
          <w:rFonts w:cs="Arial"/>
          <w:sz w:val="24"/>
          <w:szCs w:val="24"/>
        </w:rPr>
        <w:t xml:space="preserve"> (1 </w:t>
      </w:r>
      <w:proofErr w:type="spellStart"/>
      <w:r w:rsidRPr="0086412F">
        <w:rPr>
          <w:rFonts w:cs="Arial"/>
          <w:sz w:val="24"/>
          <w:szCs w:val="24"/>
        </w:rPr>
        <w:t>нче</w:t>
      </w:r>
      <w:proofErr w:type="spellEnd"/>
      <w:r w:rsidRPr="0086412F">
        <w:rPr>
          <w:rFonts w:cs="Arial"/>
          <w:sz w:val="24"/>
          <w:szCs w:val="24"/>
        </w:rPr>
        <w:t xml:space="preserve"> таблица) </w:t>
      </w:r>
      <w:proofErr w:type="spellStart"/>
      <w:r w:rsidRPr="0086412F">
        <w:rPr>
          <w:rFonts w:cs="Arial"/>
          <w:sz w:val="24"/>
          <w:szCs w:val="24"/>
        </w:rPr>
        <w:t>яңа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редакциядә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бәян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86412F">
        <w:rPr>
          <w:rFonts w:cs="Arial"/>
          <w:sz w:val="24"/>
          <w:szCs w:val="24"/>
        </w:rPr>
        <w:t>ит</w:t>
      </w:r>
      <w:proofErr w:type="gramEnd"/>
      <w:r w:rsidRPr="0086412F">
        <w:rPr>
          <w:rFonts w:cs="Arial"/>
          <w:sz w:val="24"/>
          <w:szCs w:val="24"/>
        </w:rPr>
        <w:t>әргә</w:t>
      </w:r>
      <w:proofErr w:type="spellEnd"/>
      <w:r w:rsidRPr="0086412F">
        <w:rPr>
          <w:rFonts w:cs="Arial"/>
          <w:sz w:val="24"/>
          <w:szCs w:val="24"/>
        </w:rPr>
        <w:t xml:space="preserve"> (</w:t>
      </w:r>
      <w:proofErr w:type="spellStart"/>
      <w:r w:rsidRPr="0086412F">
        <w:rPr>
          <w:rFonts w:cs="Arial"/>
          <w:sz w:val="24"/>
          <w:szCs w:val="24"/>
        </w:rPr>
        <w:t>кушымта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итеп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бирелә</w:t>
      </w:r>
      <w:proofErr w:type="spellEnd"/>
      <w:r w:rsidRPr="0086412F">
        <w:rPr>
          <w:rFonts w:cs="Arial"/>
          <w:sz w:val="24"/>
          <w:szCs w:val="24"/>
        </w:rPr>
        <w:t>);</w:t>
      </w:r>
    </w:p>
    <w:p w:rsidR="0086412F" w:rsidRPr="0086412F" w:rsidRDefault="0086412F" w:rsidP="0086412F">
      <w:pPr>
        <w:pStyle w:val="3"/>
        <w:spacing w:after="0"/>
        <w:ind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 xml:space="preserve">1.4. 5 </w:t>
      </w:r>
      <w:proofErr w:type="spellStart"/>
      <w:r w:rsidRPr="0086412F">
        <w:rPr>
          <w:rFonts w:cs="Arial"/>
          <w:sz w:val="24"/>
          <w:szCs w:val="24"/>
        </w:rPr>
        <w:t>нче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кушымтаны</w:t>
      </w:r>
      <w:proofErr w:type="spellEnd"/>
      <w:r w:rsidRPr="0086412F">
        <w:rPr>
          <w:rFonts w:cs="Arial"/>
          <w:sz w:val="24"/>
          <w:szCs w:val="24"/>
        </w:rPr>
        <w:t xml:space="preserve"> (1 </w:t>
      </w:r>
      <w:proofErr w:type="spellStart"/>
      <w:r w:rsidRPr="0086412F">
        <w:rPr>
          <w:rFonts w:cs="Arial"/>
          <w:sz w:val="24"/>
          <w:szCs w:val="24"/>
        </w:rPr>
        <w:t>нче</w:t>
      </w:r>
      <w:proofErr w:type="spellEnd"/>
      <w:r w:rsidRPr="0086412F">
        <w:rPr>
          <w:rFonts w:cs="Arial"/>
          <w:sz w:val="24"/>
          <w:szCs w:val="24"/>
        </w:rPr>
        <w:t xml:space="preserve"> таблица) </w:t>
      </w:r>
      <w:proofErr w:type="spellStart"/>
      <w:r w:rsidRPr="0086412F">
        <w:rPr>
          <w:rFonts w:cs="Arial"/>
          <w:sz w:val="24"/>
          <w:szCs w:val="24"/>
        </w:rPr>
        <w:t>яңа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редакциядә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бәян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86412F">
        <w:rPr>
          <w:rFonts w:cs="Arial"/>
          <w:sz w:val="24"/>
          <w:szCs w:val="24"/>
        </w:rPr>
        <w:t>ит</w:t>
      </w:r>
      <w:proofErr w:type="gramEnd"/>
      <w:r w:rsidRPr="0086412F">
        <w:rPr>
          <w:rFonts w:cs="Arial"/>
          <w:sz w:val="24"/>
          <w:szCs w:val="24"/>
        </w:rPr>
        <w:t>әргә</w:t>
      </w:r>
      <w:proofErr w:type="spellEnd"/>
      <w:r w:rsidRPr="0086412F">
        <w:rPr>
          <w:rFonts w:cs="Arial"/>
          <w:sz w:val="24"/>
          <w:szCs w:val="24"/>
        </w:rPr>
        <w:t xml:space="preserve"> (</w:t>
      </w:r>
      <w:proofErr w:type="spellStart"/>
      <w:r w:rsidRPr="0086412F">
        <w:rPr>
          <w:rFonts w:cs="Arial"/>
          <w:sz w:val="24"/>
          <w:szCs w:val="24"/>
        </w:rPr>
        <w:t>кушымта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итеп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бирелә</w:t>
      </w:r>
      <w:proofErr w:type="spellEnd"/>
      <w:r w:rsidRPr="0086412F">
        <w:rPr>
          <w:rFonts w:cs="Arial"/>
          <w:sz w:val="24"/>
          <w:szCs w:val="24"/>
        </w:rPr>
        <w:t>);</w:t>
      </w:r>
    </w:p>
    <w:p w:rsidR="0086412F" w:rsidRDefault="0086412F" w:rsidP="0086412F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86412F">
        <w:rPr>
          <w:rFonts w:cs="Arial"/>
          <w:sz w:val="24"/>
          <w:szCs w:val="24"/>
        </w:rPr>
        <w:t xml:space="preserve">1.5. 6 </w:t>
      </w:r>
      <w:proofErr w:type="spellStart"/>
      <w:r w:rsidRPr="0086412F">
        <w:rPr>
          <w:rFonts w:cs="Arial"/>
          <w:sz w:val="24"/>
          <w:szCs w:val="24"/>
        </w:rPr>
        <w:t>нчы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кушымтаны</w:t>
      </w:r>
      <w:proofErr w:type="spellEnd"/>
      <w:r w:rsidRPr="0086412F">
        <w:rPr>
          <w:rFonts w:cs="Arial"/>
          <w:sz w:val="24"/>
          <w:szCs w:val="24"/>
        </w:rPr>
        <w:t xml:space="preserve"> (1 </w:t>
      </w:r>
      <w:proofErr w:type="spellStart"/>
      <w:r w:rsidRPr="0086412F">
        <w:rPr>
          <w:rFonts w:cs="Arial"/>
          <w:sz w:val="24"/>
          <w:szCs w:val="24"/>
        </w:rPr>
        <w:t>нче</w:t>
      </w:r>
      <w:proofErr w:type="spellEnd"/>
      <w:r w:rsidRPr="0086412F">
        <w:rPr>
          <w:rFonts w:cs="Arial"/>
          <w:sz w:val="24"/>
          <w:szCs w:val="24"/>
        </w:rPr>
        <w:t xml:space="preserve"> таблица) </w:t>
      </w:r>
      <w:proofErr w:type="spellStart"/>
      <w:r w:rsidRPr="0086412F">
        <w:rPr>
          <w:rFonts w:cs="Arial"/>
          <w:sz w:val="24"/>
          <w:szCs w:val="24"/>
        </w:rPr>
        <w:t>яңа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редакциядә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бәян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86412F">
        <w:rPr>
          <w:rFonts w:cs="Arial"/>
          <w:sz w:val="24"/>
          <w:szCs w:val="24"/>
        </w:rPr>
        <w:t>ит</w:t>
      </w:r>
      <w:proofErr w:type="gramEnd"/>
      <w:r w:rsidRPr="0086412F">
        <w:rPr>
          <w:rFonts w:cs="Arial"/>
          <w:sz w:val="24"/>
          <w:szCs w:val="24"/>
        </w:rPr>
        <w:t>әргә</w:t>
      </w:r>
      <w:proofErr w:type="spellEnd"/>
      <w:r w:rsidRPr="0086412F">
        <w:rPr>
          <w:rFonts w:cs="Arial"/>
          <w:sz w:val="24"/>
          <w:szCs w:val="24"/>
        </w:rPr>
        <w:t xml:space="preserve"> (</w:t>
      </w:r>
      <w:proofErr w:type="spellStart"/>
      <w:r w:rsidRPr="0086412F">
        <w:rPr>
          <w:rFonts w:cs="Arial"/>
          <w:sz w:val="24"/>
          <w:szCs w:val="24"/>
        </w:rPr>
        <w:t>кушымта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итеп</w:t>
      </w:r>
      <w:proofErr w:type="spellEnd"/>
      <w:r w:rsidRPr="0086412F">
        <w:rPr>
          <w:rFonts w:cs="Arial"/>
          <w:sz w:val="24"/>
          <w:szCs w:val="24"/>
        </w:rPr>
        <w:t xml:space="preserve"> </w:t>
      </w:r>
      <w:proofErr w:type="spellStart"/>
      <w:r w:rsidRPr="0086412F">
        <w:rPr>
          <w:rFonts w:cs="Arial"/>
          <w:sz w:val="24"/>
          <w:szCs w:val="24"/>
        </w:rPr>
        <w:t>бирелә</w:t>
      </w:r>
      <w:proofErr w:type="spellEnd"/>
      <w:r w:rsidRPr="0086412F">
        <w:rPr>
          <w:rFonts w:cs="Arial"/>
          <w:sz w:val="24"/>
          <w:szCs w:val="24"/>
        </w:rPr>
        <w:t>);</w:t>
      </w:r>
    </w:p>
    <w:p w:rsidR="00B24615" w:rsidRDefault="00B24615" w:rsidP="00A54B4B">
      <w:pPr>
        <w:rPr>
          <w:sz w:val="24"/>
          <w:szCs w:val="24"/>
        </w:rPr>
      </w:pPr>
    </w:p>
    <w:p w:rsidR="0086412F" w:rsidRDefault="0086412F" w:rsidP="0086412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2.</w:t>
      </w:r>
      <w:r w:rsidRPr="00F155D9">
        <w:rPr>
          <w:sz w:val="24"/>
          <w:szCs w:val="24"/>
          <w:lang w:val="tt-RU"/>
        </w:rPr>
        <w:t xml:space="preserve"> </w:t>
      </w:r>
      <w:r w:rsidRPr="00CD3AF6">
        <w:rPr>
          <w:sz w:val="24"/>
          <w:szCs w:val="24"/>
          <w:lang w:val="tt-RU"/>
        </w:rPr>
        <w:t>Әлеге карарны</w:t>
      </w:r>
      <w:r>
        <w:rPr>
          <w:sz w:val="24"/>
          <w:szCs w:val="24"/>
          <w:lang w:val="tt-RU"/>
        </w:rPr>
        <w:t xml:space="preserve"> Кичүчат  авылы, Юлдаш ур., 2 А йорт</w:t>
      </w:r>
      <w:r w:rsidRPr="00CD3AF6">
        <w:rPr>
          <w:sz w:val="24"/>
          <w:szCs w:val="24"/>
          <w:lang w:val="tt-RU"/>
        </w:rPr>
        <w:t xml:space="preserve"> территориясендә</w:t>
      </w:r>
      <w:r>
        <w:rPr>
          <w:sz w:val="24"/>
          <w:szCs w:val="24"/>
          <w:lang w:val="tt-RU"/>
        </w:rPr>
        <w:t xml:space="preserve"> </w:t>
      </w:r>
      <w:r w:rsidRPr="00CD3AF6">
        <w:rPr>
          <w:sz w:val="24"/>
          <w:szCs w:val="24"/>
          <w:lang w:val="tt-RU"/>
        </w:rPr>
        <w:t xml:space="preserve"> урнашкан махсус стендларда игълан итәргә, шулай ук </w:t>
      </w:r>
      <w:r w:rsidRPr="00AF7A2E">
        <w:rPr>
          <w:sz w:val="24"/>
          <w:szCs w:val="24"/>
          <w:lang w:val="tt-RU"/>
        </w:rPr>
        <w:t xml:space="preserve">шулай ук </w:t>
      </w:r>
      <w:r w:rsidRPr="00A50814">
        <w:rPr>
          <w:sz w:val="24"/>
          <w:szCs w:val="24"/>
          <w:lang w:val="tt-RU"/>
        </w:rPr>
        <w:t>"Татарстан Республикасы хокукый мәгълүматының рәсми порталында "</w:t>
      </w:r>
      <w:r>
        <w:rPr>
          <w:sz w:val="24"/>
          <w:szCs w:val="24"/>
          <w:lang w:val="tt-RU"/>
        </w:rPr>
        <w:t>(</w:t>
      </w:r>
      <w:r w:rsidRPr="00A50814">
        <w:rPr>
          <w:sz w:val="24"/>
          <w:szCs w:val="24"/>
          <w:lang w:val="tt-RU"/>
        </w:rPr>
        <w:t>PRAVO.TATARSTAN.RU</w:t>
      </w:r>
      <w:r>
        <w:rPr>
          <w:sz w:val="24"/>
          <w:szCs w:val="24"/>
          <w:lang w:val="tt-RU"/>
        </w:rPr>
        <w:t xml:space="preserve">) һәм </w:t>
      </w:r>
      <w:r w:rsidRPr="00A50814">
        <w:rPr>
          <w:sz w:val="24"/>
          <w:szCs w:val="24"/>
          <w:lang w:val="tt-RU"/>
        </w:rPr>
        <w:t xml:space="preserve"> </w:t>
      </w:r>
      <w:r w:rsidRPr="00AF7A2E">
        <w:rPr>
          <w:sz w:val="24"/>
          <w:szCs w:val="24"/>
          <w:lang w:val="tt-RU"/>
        </w:rPr>
        <w:t>Әлмәт муниципаль районы сайтында «Интернет»</w:t>
      </w:r>
      <w:r>
        <w:rPr>
          <w:sz w:val="24"/>
          <w:szCs w:val="24"/>
          <w:lang w:val="tt-RU"/>
        </w:rPr>
        <w:t xml:space="preserve"> </w:t>
      </w:r>
      <w:r w:rsidRPr="00AF7A2E">
        <w:rPr>
          <w:sz w:val="24"/>
          <w:szCs w:val="24"/>
          <w:lang w:val="tt-RU"/>
        </w:rPr>
        <w:t>челтәрендә урнаштырырга</w:t>
      </w:r>
      <w:r>
        <w:rPr>
          <w:sz w:val="24"/>
          <w:szCs w:val="24"/>
          <w:lang w:val="tt-RU"/>
        </w:rPr>
        <w:t>.</w:t>
      </w:r>
    </w:p>
    <w:p w:rsidR="0086412F" w:rsidRPr="00CD3AF6" w:rsidRDefault="0086412F" w:rsidP="0086412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3.</w:t>
      </w:r>
      <w:r w:rsidRPr="005E0A50">
        <w:rPr>
          <w:sz w:val="24"/>
          <w:szCs w:val="24"/>
          <w:lang w:val="tt-RU"/>
        </w:rPr>
        <w:t xml:space="preserve"> </w:t>
      </w:r>
      <w:r w:rsidRPr="00CD3AF6">
        <w:rPr>
          <w:sz w:val="24"/>
          <w:szCs w:val="24"/>
          <w:lang w:val="tt-RU"/>
        </w:rPr>
        <w:t xml:space="preserve">Әлеге карар </w:t>
      </w:r>
      <w:r>
        <w:rPr>
          <w:sz w:val="24"/>
          <w:szCs w:val="24"/>
          <w:lang w:val="tt-RU"/>
        </w:rPr>
        <w:t xml:space="preserve"> рәсми басылганнан соң  </w:t>
      </w:r>
      <w:r w:rsidRPr="00CD3AF6">
        <w:rPr>
          <w:sz w:val="24"/>
          <w:szCs w:val="24"/>
          <w:lang w:val="tt-RU"/>
        </w:rPr>
        <w:t>үз көченә керә.</w:t>
      </w:r>
    </w:p>
    <w:p w:rsidR="0086412F" w:rsidRDefault="0086412F" w:rsidP="0086412F">
      <w:pPr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4. </w:t>
      </w:r>
      <w:r w:rsidRPr="00BD3AA9">
        <w:rPr>
          <w:sz w:val="24"/>
          <w:szCs w:val="24"/>
          <w:lang w:val="tt-RU"/>
        </w:rPr>
        <w:t xml:space="preserve">Әлеге карарның үтәлешен контрольдә тотуны </w:t>
      </w:r>
      <w:r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 xml:space="preserve"> авыл җирлеге башлыгына йөкләргә.</w:t>
      </w:r>
    </w:p>
    <w:p w:rsidR="00B24615" w:rsidRPr="0086412F" w:rsidRDefault="00B24615" w:rsidP="00A54B4B">
      <w:pPr>
        <w:rPr>
          <w:sz w:val="24"/>
          <w:szCs w:val="24"/>
          <w:lang w:val="tt-RU"/>
        </w:rPr>
      </w:pPr>
    </w:p>
    <w:p w:rsidR="00B24615" w:rsidRPr="0086412F" w:rsidRDefault="00B24615" w:rsidP="00A54B4B">
      <w:pPr>
        <w:rPr>
          <w:sz w:val="24"/>
          <w:szCs w:val="24"/>
          <w:lang w:val="tt-RU"/>
        </w:rPr>
      </w:pPr>
    </w:p>
    <w:p w:rsidR="004509E9" w:rsidRPr="0086412F" w:rsidRDefault="004509E9" w:rsidP="00A54B4B">
      <w:pPr>
        <w:rPr>
          <w:sz w:val="24"/>
          <w:szCs w:val="24"/>
          <w:lang w:val="tt-RU"/>
        </w:rPr>
      </w:pPr>
    </w:p>
    <w:p w:rsidR="004509E9" w:rsidRPr="0086412F" w:rsidRDefault="0086412F" w:rsidP="00A5179A">
      <w:pPr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 xml:space="preserve"> авыл җирлеге башлыгы</w:t>
      </w:r>
      <w:r w:rsidR="004D5EF9" w:rsidRPr="0086412F">
        <w:rPr>
          <w:sz w:val="24"/>
          <w:szCs w:val="24"/>
          <w:lang w:val="tt-RU"/>
        </w:rPr>
        <w:t xml:space="preserve">         </w:t>
      </w:r>
      <w:r w:rsidR="004509E9" w:rsidRPr="0086412F">
        <w:rPr>
          <w:sz w:val="24"/>
          <w:szCs w:val="24"/>
          <w:lang w:val="tt-RU"/>
        </w:rPr>
        <w:t xml:space="preserve">                                </w:t>
      </w:r>
      <w:r w:rsidR="008A6212" w:rsidRPr="0086412F">
        <w:rPr>
          <w:sz w:val="24"/>
          <w:szCs w:val="24"/>
          <w:lang w:val="tt-RU"/>
        </w:rPr>
        <w:t>Р.Х.Шайхутдинов</w:t>
      </w:r>
      <w:r w:rsidR="004509E9" w:rsidRPr="0086412F">
        <w:rPr>
          <w:sz w:val="24"/>
          <w:szCs w:val="24"/>
          <w:lang w:val="tt-RU"/>
        </w:rPr>
        <w:t xml:space="preserve">    </w:t>
      </w:r>
    </w:p>
    <w:p w:rsidR="004509E9" w:rsidRPr="0086412F" w:rsidRDefault="004509E9" w:rsidP="00651F78">
      <w:pPr>
        <w:rPr>
          <w:b/>
          <w:sz w:val="24"/>
          <w:szCs w:val="24"/>
          <w:lang w:val="tt-RU"/>
        </w:rPr>
      </w:pPr>
    </w:p>
    <w:p w:rsidR="00C03CCB" w:rsidRPr="0086412F" w:rsidRDefault="00C03CCB" w:rsidP="00D836F6">
      <w:pPr>
        <w:ind w:firstLine="0"/>
        <w:rPr>
          <w:b/>
          <w:sz w:val="24"/>
          <w:szCs w:val="24"/>
          <w:lang w:val="tt-RU"/>
        </w:rPr>
      </w:pPr>
    </w:p>
    <w:p w:rsidR="00C03CCB" w:rsidRPr="0086412F" w:rsidRDefault="00C03CCB" w:rsidP="00651F78">
      <w:pPr>
        <w:rPr>
          <w:b/>
          <w:sz w:val="24"/>
          <w:szCs w:val="24"/>
          <w:lang w:val="tt-RU"/>
        </w:rPr>
      </w:pPr>
    </w:p>
    <w:p w:rsidR="008B63CA" w:rsidRPr="0086412F" w:rsidRDefault="008B63CA" w:rsidP="00B24615">
      <w:pPr>
        <w:ind w:firstLine="0"/>
        <w:rPr>
          <w:b/>
          <w:sz w:val="24"/>
          <w:szCs w:val="24"/>
          <w:lang w:val="tt-RU"/>
        </w:rPr>
      </w:pPr>
    </w:p>
    <w:p w:rsidR="008B63CA" w:rsidRPr="0086412F" w:rsidRDefault="008B63CA" w:rsidP="00651F78">
      <w:pPr>
        <w:rPr>
          <w:b/>
          <w:sz w:val="24"/>
          <w:szCs w:val="24"/>
          <w:lang w:val="tt-RU"/>
        </w:rPr>
      </w:pPr>
    </w:p>
    <w:tbl>
      <w:tblPr>
        <w:tblW w:w="9982" w:type="dxa"/>
        <w:tblInd w:w="108" w:type="dxa"/>
        <w:tblLook w:val="04A0" w:firstRow="1" w:lastRow="0" w:firstColumn="1" w:lastColumn="0" w:noHBand="0" w:noVBand="1"/>
      </w:tblPr>
      <w:tblGrid>
        <w:gridCol w:w="4395"/>
        <w:gridCol w:w="1353"/>
        <w:gridCol w:w="1623"/>
        <w:gridCol w:w="2125"/>
        <w:gridCol w:w="8"/>
        <w:gridCol w:w="470"/>
        <w:gridCol w:w="8"/>
      </w:tblGrid>
      <w:tr w:rsidR="0086412F" w:rsidRPr="0086412F" w:rsidTr="00B24615">
        <w:trPr>
          <w:trHeight w:val="1425"/>
        </w:trPr>
        <w:tc>
          <w:tcPr>
            <w:tcW w:w="57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86412F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C217A7" w:rsidRDefault="0086412F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  <w:r w:rsidRPr="00C217A7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C217A7">
              <w:rPr>
                <w:sz w:val="24"/>
                <w:szCs w:val="24"/>
                <w:lang w:val="tt-RU"/>
              </w:rPr>
              <w:t xml:space="preserve"> авыл  Советының  202</w:t>
            </w:r>
            <w:r>
              <w:rPr>
                <w:sz w:val="24"/>
                <w:szCs w:val="24"/>
                <w:lang w:val="tt-RU"/>
              </w:rPr>
              <w:t>1</w:t>
            </w:r>
            <w:r w:rsidRPr="00C217A7">
              <w:rPr>
                <w:sz w:val="24"/>
                <w:szCs w:val="24"/>
                <w:lang w:val="tt-RU"/>
              </w:rPr>
              <w:t xml:space="preserve">  елның  </w:t>
            </w:r>
            <w:r>
              <w:rPr>
                <w:sz w:val="24"/>
                <w:szCs w:val="24"/>
                <w:lang w:val="tt-RU"/>
              </w:rPr>
              <w:t>30 декабрендәге 31 н</w:t>
            </w:r>
            <w:r w:rsidRPr="00C217A7">
              <w:rPr>
                <w:sz w:val="24"/>
                <w:szCs w:val="24"/>
                <w:lang w:val="tt-RU"/>
              </w:rPr>
              <w:t>омерлы     карарына  1 нче кушымта</w:t>
            </w:r>
          </w:p>
          <w:p w:rsidR="0086412F" w:rsidRPr="00924A96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86412F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86412F" w:rsidRPr="00B24615" w:rsidTr="00B24615">
        <w:trPr>
          <w:trHeight w:val="285"/>
        </w:trPr>
        <w:tc>
          <w:tcPr>
            <w:tcW w:w="57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12F" w:rsidRPr="0086412F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412F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B24615">
        <w:trPr>
          <w:gridAfter w:val="1"/>
          <w:wAfter w:w="8" w:type="dxa"/>
          <w:trHeight w:val="300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4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B24615">
        <w:trPr>
          <w:gridAfter w:val="1"/>
          <w:wAfter w:w="8" w:type="dxa"/>
          <w:trHeight w:val="30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trHeight w:val="30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12F" w:rsidRPr="00C40A6A" w:rsidRDefault="0086412F" w:rsidP="0086412F">
            <w:pPr>
              <w:jc w:val="center"/>
              <w:rPr>
                <w:sz w:val="24"/>
                <w:szCs w:val="24"/>
                <w:lang w:val="tt-RU"/>
              </w:rPr>
            </w:pPr>
            <w:r w:rsidRPr="00C40A6A">
              <w:rPr>
                <w:sz w:val="24"/>
                <w:szCs w:val="24"/>
              </w:rPr>
              <w:t>202</w:t>
            </w:r>
            <w:r w:rsidRPr="00C40A6A">
              <w:rPr>
                <w:sz w:val="24"/>
                <w:szCs w:val="24"/>
                <w:lang w:val="tt-RU"/>
              </w:rPr>
              <w:t xml:space="preserve">1 </w:t>
            </w:r>
            <w:r w:rsidRPr="00C40A6A">
              <w:rPr>
                <w:sz w:val="24"/>
                <w:szCs w:val="24"/>
              </w:rPr>
              <w:t xml:space="preserve"> </w:t>
            </w:r>
            <w:proofErr w:type="spellStart"/>
            <w:r w:rsidRPr="00C40A6A">
              <w:rPr>
                <w:sz w:val="24"/>
                <w:szCs w:val="24"/>
              </w:rPr>
              <w:t>елга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tt-RU"/>
              </w:rPr>
              <w:t>Кич</w:t>
            </w:r>
            <w:proofErr w:type="gramEnd"/>
            <w:r>
              <w:rPr>
                <w:sz w:val="24"/>
                <w:szCs w:val="24"/>
                <w:lang w:val="tt-RU"/>
              </w:rPr>
              <w:t xml:space="preserve">үчат </w:t>
            </w:r>
            <w:proofErr w:type="spellStart"/>
            <w:r w:rsidRPr="00C40A6A">
              <w:rPr>
                <w:sz w:val="24"/>
                <w:szCs w:val="24"/>
              </w:rPr>
              <w:t>авыл</w:t>
            </w:r>
            <w:proofErr w:type="spellEnd"/>
            <w:r w:rsidRPr="00C40A6A">
              <w:rPr>
                <w:sz w:val="24"/>
                <w:szCs w:val="24"/>
              </w:rPr>
              <w:t xml:space="preserve"> </w:t>
            </w:r>
            <w:proofErr w:type="spellStart"/>
            <w:r w:rsidRPr="00C40A6A">
              <w:rPr>
                <w:sz w:val="24"/>
                <w:szCs w:val="24"/>
              </w:rPr>
              <w:t>җирлеге</w:t>
            </w:r>
            <w:proofErr w:type="spellEnd"/>
            <w:r w:rsidRPr="00C40A6A">
              <w:rPr>
                <w:sz w:val="24"/>
                <w:szCs w:val="24"/>
              </w:rPr>
              <w:t xml:space="preserve"> бюджеты </w:t>
            </w:r>
            <w:proofErr w:type="spellStart"/>
            <w:r w:rsidRPr="00C40A6A">
              <w:rPr>
                <w:sz w:val="24"/>
                <w:szCs w:val="24"/>
              </w:rPr>
              <w:t>кытлыгын</w:t>
            </w:r>
            <w:proofErr w:type="spellEnd"/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trHeight w:val="300"/>
        </w:trPr>
        <w:tc>
          <w:tcPr>
            <w:tcW w:w="9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12F" w:rsidRPr="00C40A6A" w:rsidRDefault="0086412F" w:rsidP="0086412F">
            <w:pPr>
              <w:jc w:val="center"/>
              <w:rPr>
                <w:sz w:val="24"/>
                <w:szCs w:val="24"/>
              </w:rPr>
            </w:pPr>
            <w:proofErr w:type="spellStart"/>
            <w:r w:rsidRPr="00C40A6A">
              <w:rPr>
                <w:sz w:val="24"/>
                <w:szCs w:val="24"/>
              </w:rPr>
              <w:t>финанслау</w:t>
            </w:r>
            <w:proofErr w:type="spellEnd"/>
            <w:r w:rsidRPr="00C40A6A">
              <w:rPr>
                <w:sz w:val="24"/>
                <w:szCs w:val="24"/>
              </w:rPr>
              <w:t xml:space="preserve"> </w:t>
            </w:r>
            <w:proofErr w:type="spellStart"/>
            <w:r w:rsidRPr="00C40A6A">
              <w:rPr>
                <w:sz w:val="24"/>
                <w:szCs w:val="24"/>
              </w:rPr>
              <w:t>чыганаклары</w:t>
            </w:r>
            <w:proofErr w:type="spellEnd"/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B24615">
        <w:trPr>
          <w:trHeight w:val="315"/>
        </w:trPr>
        <w:tc>
          <w:tcPr>
            <w:tcW w:w="95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B24615">
        <w:trPr>
          <w:gridAfter w:val="1"/>
          <w:wAfter w:w="8" w:type="dxa"/>
          <w:trHeight w:val="300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12F" w:rsidRPr="00726AB1" w:rsidRDefault="0086412F" w:rsidP="0086412F">
            <w:pPr>
              <w:jc w:val="center"/>
              <w:rPr>
                <w:sz w:val="24"/>
                <w:szCs w:val="24"/>
              </w:rPr>
            </w:pPr>
            <w:r w:rsidRPr="00726AB1">
              <w:rPr>
                <w:sz w:val="24"/>
                <w:szCs w:val="24"/>
                <w:lang w:val="tt-RU"/>
              </w:rPr>
              <w:t xml:space="preserve">Керем исеме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12F" w:rsidRPr="00726AB1" w:rsidRDefault="0086412F" w:rsidP="0086412F">
            <w:pPr>
              <w:jc w:val="center"/>
              <w:rPr>
                <w:sz w:val="24"/>
                <w:szCs w:val="24"/>
              </w:rPr>
            </w:pPr>
            <w:r w:rsidRPr="00726AB1">
              <w:rPr>
                <w:sz w:val="24"/>
                <w:szCs w:val="24"/>
                <w:lang w:val="tt-RU"/>
              </w:rPr>
              <w:t xml:space="preserve">Керем </w:t>
            </w:r>
            <w:r w:rsidRPr="00726AB1">
              <w:rPr>
                <w:sz w:val="24"/>
                <w:szCs w:val="24"/>
              </w:rPr>
              <w:t>код</w:t>
            </w:r>
            <w:r w:rsidRPr="00726AB1">
              <w:rPr>
                <w:sz w:val="24"/>
                <w:szCs w:val="24"/>
                <w:lang w:val="tt-RU"/>
              </w:rPr>
              <w:t>ы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12F" w:rsidRPr="00726AB1" w:rsidRDefault="0086412F" w:rsidP="0086412F">
            <w:pPr>
              <w:jc w:val="center"/>
              <w:rPr>
                <w:sz w:val="24"/>
                <w:szCs w:val="24"/>
              </w:rPr>
            </w:pPr>
            <w:r w:rsidRPr="00726AB1">
              <w:rPr>
                <w:sz w:val="24"/>
                <w:szCs w:val="24"/>
              </w:rPr>
              <w:t>Сумма   (</w:t>
            </w:r>
            <w:r w:rsidRPr="00726AB1">
              <w:rPr>
                <w:sz w:val="24"/>
                <w:szCs w:val="24"/>
                <w:lang w:val="tt-RU"/>
              </w:rPr>
              <w:t>сумнарда</w:t>
            </w:r>
            <w:proofErr w:type="gramStart"/>
            <w:r w:rsidRPr="00726AB1">
              <w:rPr>
                <w:sz w:val="24"/>
                <w:szCs w:val="24"/>
                <w:lang w:val="tt-RU"/>
              </w:rPr>
              <w:t xml:space="preserve"> </w:t>
            </w:r>
            <w:r w:rsidRPr="00726AB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B24615">
        <w:trPr>
          <w:gridAfter w:val="1"/>
          <w:wAfter w:w="8" w:type="dxa"/>
          <w:trHeight w:val="315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</w:t>
            </w:r>
            <w:proofErr w:type="spellStart"/>
            <w:r w:rsidRPr="00ED67CE">
              <w:rPr>
                <w:sz w:val="24"/>
                <w:szCs w:val="24"/>
              </w:rPr>
              <w:t>кытлыкларын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эчке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финанслау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чыганаклары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2 207 219,41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</w:t>
            </w:r>
            <w:proofErr w:type="spellStart"/>
            <w:r w:rsidRPr="00ED67CE">
              <w:rPr>
                <w:sz w:val="24"/>
                <w:szCs w:val="24"/>
              </w:rPr>
              <w:t>акчаларын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исәпкә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алу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счетларында</w:t>
            </w:r>
            <w:proofErr w:type="spellEnd"/>
            <w:r w:rsidRPr="00ED67CE">
              <w:rPr>
                <w:sz w:val="24"/>
                <w:szCs w:val="24"/>
              </w:rPr>
              <w:t xml:space="preserve"> калган </w:t>
            </w:r>
            <w:proofErr w:type="spellStart"/>
            <w:r w:rsidRPr="00ED67CE">
              <w:rPr>
                <w:sz w:val="24"/>
                <w:szCs w:val="24"/>
              </w:rPr>
              <w:t>акчаларны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үзгәртү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2 207 219,41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</w:t>
            </w:r>
            <w:proofErr w:type="spellStart"/>
            <w:r w:rsidRPr="00ED67CE">
              <w:rPr>
                <w:sz w:val="24"/>
                <w:szCs w:val="24"/>
              </w:rPr>
              <w:t>акчаларының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калдыкларын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арттыру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-17 341 442,33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</w:t>
            </w:r>
            <w:proofErr w:type="spellStart"/>
            <w:r w:rsidRPr="00ED67CE">
              <w:rPr>
                <w:sz w:val="24"/>
                <w:szCs w:val="24"/>
              </w:rPr>
              <w:t>акчаларының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калдыкларын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арттыру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-17 341 442,33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</w:t>
            </w:r>
            <w:proofErr w:type="spellStart"/>
            <w:r w:rsidRPr="00ED67CE">
              <w:rPr>
                <w:sz w:val="24"/>
                <w:szCs w:val="24"/>
              </w:rPr>
              <w:t>акчаларының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калдыкларын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арттыру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-17 341 442,33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proofErr w:type="spellStart"/>
            <w:r w:rsidRPr="00ED67CE">
              <w:rPr>
                <w:sz w:val="24"/>
                <w:szCs w:val="24"/>
              </w:rPr>
              <w:t>Авыл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җирлекләре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бюджетлары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акчаларының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калдыкларын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арттыру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-17 341 442,33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</w:t>
            </w:r>
            <w:proofErr w:type="spellStart"/>
            <w:r w:rsidRPr="00ED67CE">
              <w:rPr>
                <w:sz w:val="24"/>
                <w:szCs w:val="24"/>
              </w:rPr>
              <w:t>акчаларының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калдыкларын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киметү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19 548 661,74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</w:t>
            </w:r>
            <w:proofErr w:type="spellStart"/>
            <w:r w:rsidRPr="00ED67CE">
              <w:rPr>
                <w:sz w:val="24"/>
                <w:szCs w:val="24"/>
              </w:rPr>
              <w:t>акчаларының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калдыкларын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киметү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19 548 661,74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</w:rPr>
              <w:t xml:space="preserve">Бюджет </w:t>
            </w:r>
            <w:proofErr w:type="spellStart"/>
            <w:r w:rsidRPr="00ED67CE">
              <w:rPr>
                <w:sz w:val="24"/>
                <w:szCs w:val="24"/>
              </w:rPr>
              <w:t>акчаларының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калдыкларын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киметү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19 548 661,74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86412F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proofErr w:type="spellStart"/>
            <w:r w:rsidRPr="00ED67CE">
              <w:rPr>
                <w:sz w:val="24"/>
                <w:szCs w:val="24"/>
              </w:rPr>
              <w:t>Авыл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җирлекләре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бюджетларының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gramStart"/>
            <w:r w:rsidRPr="00ED67CE">
              <w:rPr>
                <w:sz w:val="24"/>
                <w:szCs w:val="24"/>
              </w:rPr>
              <w:t>башка</w:t>
            </w:r>
            <w:proofErr w:type="gram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акчаларын</w:t>
            </w:r>
            <w:proofErr w:type="spellEnd"/>
            <w:r w:rsidRPr="00ED67CE">
              <w:rPr>
                <w:sz w:val="24"/>
                <w:szCs w:val="24"/>
              </w:rPr>
              <w:t xml:space="preserve"> </w:t>
            </w:r>
            <w:proofErr w:type="spellStart"/>
            <w:r w:rsidRPr="00ED67CE">
              <w:rPr>
                <w:sz w:val="24"/>
                <w:szCs w:val="24"/>
              </w:rPr>
              <w:t>киметү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19 548 661,74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412F" w:rsidRPr="00B24615" w:rsidTr="00B24615">
        <w:trPr>
          <w:gridAfter w:val="1"/>
          <w:wAfter w:w="8" w:type="dxa"/>
          <w:trHeight w:val="6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ED67CE" w:rsidRDefault="0086412F" w:rsidP="0086412F">
            <w:pPr>
              <w:rPr>
                <w:sz w:val="24"/>
                <w:szCs w:val="24"/>
              </w:rPr>
            </w:pPr>
            <w:r w:rsidRPr="00ED67CE">
              <w:rPr>
                <w:sz w:val="24"/>
                <w:szCs w:val="24"/>
                <w:lang w:val="tt-RU"/>
              </w:rPr>
              <w:t xml:space="preserve">БАРЛЫК </w:t>
            </w:r>
            <w:r w:rsidRPr="00ED67CE">
              <w:rPr>
                <w:sz w:val="24"/>
                <w:szCs w:val="24"/>
              </w:rPr>
              <w:t>ФИНАНС</w:t>
            </w:r>
            <w:r w:rsidRPr="00ED67CE">
              <w:rPr>
                <w:sz w:val="24"/>
                <w:szCs w:val="24"/>
                <w:lang w:val="tt-RU"/>
              </w:rPr>
              <w:t xml:space="preserve">ЛАУ ЧЫГАНАКЛАРЫ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2 207 219,41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B24615" w:rsidRDefault="0086412F" w:rsidP="0086412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525FF0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86412F" w:rsidRPr="0086412F" w:rsidRDefault="0086412F" w:rsidP="0086412F">
      <w:pPr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 xml:space="preserve"> авыл җирлеге башлыгы</w:t>
      </w:r>
      <w:r w:rsidRPr="0086412F">
        <w:rPr>
          <w:sz w:val="24"/>
          <w:szCs w:val="24"/>
          <w:lang w:val="tt-RU"/>
        </w:rPr>
        <w:t xml:space="preserve">                                         Р.Х.Шайхутдинов    </w:t>
      </w:r>
    </w:p>
    <w:p w:rsidR="0086412F" w:rsidRPr="0086412F" w:rsidRDefault="0086412F" w:rsidP="0086412F">
      <w:pPr>
        <w:rPr>
          <w:b/>
          <w:sz w:val="24"/>
          <w:szCs w:val="24"/>
          <w:lang w:val="tt-RU"/>
        </w:rPr>
      </w:pPr>
    </w:p>
    <w:p w:rsidR="00C03CCB" w:rsidRPr="0086412F" w:rsidRDefault="00C03CCB" w:rsidP="00D836F6">
      <w:pPr>
        <w:ind w:firstLine="0"/>
        <w:rPr>
          <w:b/>
          <w:sz w:val="24"/>
          <w:szCs w:val="24"/>
          <w:lang w:val="tt-RU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FE33D2">
      <w:pPr>
        <w:ind w:firstLine="0"/>
        <w:rPr>
          <w:b/>
          <w:sz w:val="24"/>
          <w:szCs w:val="24"/>
        </w:rPr>
      </w:pPr>
    </w:p>
    <w:tbl>
      <w:tblPr>
        <w:tblW w:w="9359" w:type="dxa"/>
        <w:tblInd w:w="108" w:type="dxa"/>
        <w:tblLook w:val="04A0" w:firstRow="1" w:lastRow="0" w:firstColumn="1" w:lastColumn="0" w:noHBand="0" w:noVBand="1"/>
      </w:tblPr>
      <w:tblGrid>
        <w:gridCol w:w="4111"/>
        <w:gridCol w:w="3220"/>
        <w:gridCol w:w="2020"/>
        <w:gridCol w:w="8"/>
      </w:tblGrid>
      <w:tr w:rsidR="00B24615" w:rsidRPr="00B24615" w:rsidTr="00B24615">
        <w:trPr>
          <w:gridAfter w:val="1"/>
          <w:wAfter w:w="8" w:type="dxa"/>
          <w:trHeight w:val="675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12F" w:rsidRPr="00C217A7" w:rsidRDefault="0086412F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  <w:r w:rsidRPr="00C217A7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C217A7">
              <w:rPr>
                <w:sz w:val="24"/>
                <w:szCs w:val="24"/>
                <w:lang w:val="tt-RU"/>
              </w:rPr>
              <w:t xml:space="preserve"> авыл  Советының  202</w:t>
            </w:r>
            <w:r>
              <w:rPr>
                <w:sz w:val="24"/>
                <w:szCs w:val="24"/>
                <w:lang w:val="tt-RU"/>
              </w:rPr>
              <w:t>1</w:t>
            </w:r>
            <w:r w:rsidRPr="00C217A7">
              <w:rPr>
                <w:sz w:val="24"/>
                <w:szCs w:val="24"/>
                <w:lang w:val="tt-RU"/>
              </w:rPr>
              <w:t xml:space="preserve">  елның  </w:t>
            </w:r>
            <w:r>
              <w:rPr>
                <w:sz w:val="24"/>
                <w:szCs w:val="24"/>
                <w:lang w:val="tt-RU"/>
              </w:rPr>
              <w:t>30 декабрендәге 31 н</w:t>
            </w:r>
            <w:r w:rsidRPr="00C217A7">
              <w:rPr>
                <w:sz w:val="24"/>
                <w:szCs w:val="24"/>
                <w:lang w:val="tt-RU"/>
              </w:rPr>
              <w:t xml:space="preserve">омерлы     карарына  </w:t>
            </w:r>
            <w:r>
              <w:rPr>
                <w:sz w:val="24"/>
                <w:szCs w:val="24"/>
                <w:lang w:val="tt-RU"/>
              </w:rPr>
              <w:t xml:space="preserve">2 </w:t>
            </w:r>
            <w:r w:rsidRPr="00C217A7">
              <w:rPr>
                <w:sz w:val="24"/>
                <w:szCs w:val="24"/>
                <w:lang w:val="tt-RU"/>
              </w:rPr>
              <w:t xml:space="preserve"> нче кушымта</w:t>
            </w:r>
          </w:p>
          <w:p w:rsidR="00B24615" w:rsidRPr="0086412F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  <w:lang w:val="tt-RU"/>
              </w:rPr>
            </w:pPr>
          </w:p>
        </w:tc>
      </w:tr>
      <w:tr w:rsidR="00B24615" w:rsidRPr="00B24615" w:rsidTr="0086412F">
        <w:trPr>
          <w:gridAfter w:val="1"/>
          <w:wAfter w:w="8" w:type="dxa"/>
          <w:trHeight w:val="525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</w:tc>
      </w:tr>
      <w:tr w:rsidR="00B24615" w:rsidRPr="00B24615" w:rsidTr="0086412F">
        <w:trPr>
          <w:gridAfter w:val="1"/>
          <w:wAfter w:w="8" w:type="dxa"/>
          <w:trHeight w:val="27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</w:tc>
      </w:tr>
      <w:tr w:rsidR="00B24615" w:rsidRPr="00B24615" w:rsidTr="00B24615">
        <w:trPr>
          <w:gridAfter w:val="1"/>
          <w:wAfter w:w="8" w:type="dxa"/>
          <w:trHeight w:val="300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B24615">
              <w:rPr>
                <w:color w:val="000000"/>
              </w:rPr>
              <w:t xml:space="preserve"> Таблица 1</w:t>
            </w:r>
          </w:p>
        </w:tc>
      </w:tr>
      <w:tr w:rsidR="00B24615" w:rsidRPr="00B24615" w:rsidTr="00B24615">
        <w:trPr>
          <w:gridAfter w:val="1"/>
          <w:wAfter w:w="8" w:type="dxa"/>
          <w:trHeight w:val="30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</w:p>
        </w:tc>
      </w:tr>
      <w:tr w:rsidR="0086412F" w:rsidRPr="00B24615" w:rsidTr="0086412F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12F" w:rsidRPr="00575CDC" w:rsidRDefault="0086412F" w:rsidP="0086412F">
            <w:pPr>
              <w:rPr>
                <w:sz w:val="24"/>
                <w:szCs w:val="24"/>
                <w:lang w:val="tt-RU"/>
              </w:rPr>
            </w:pPr>
            <w:r w:rsidRPr="00575CDC">
              <w:rPr>
                <w:sz w:val="24"/>
                <w:szCs w:val="24"/>
                <w:lang w:val="tt-RU"/>
              </w:rPr>
              <w:t xml:space="preserve">                   </w:t>
            </w:r>
            <w:r w:rsidRPr="00575CDC">
              <w:rPr>
                <w:sz w:val="24"/>
                <w:szCs w:val="24"/>
              </w:rPr>
              <w:t>202</w:t>
            </w:r>
            <w:r w:rsidRPr="00575CDC">
              <w:rPr>
                <w:sz w:val="24"/>
                <w:szCs w:val="24"/>
                <w:lang w:val="tt-RU"/>
              </w:rPr>
              <w:t xml:space="preserve">1 елга  </w:t>
            </w:r>
            <w:r w:rsidRPr="00554C87">
              <w:rPr>
                <w:sz w:val="24"/>
                <w:szCs w:val="24"/>
              </w:rPr>
              <w:t xml:space="preserve"> </w:t>
            </w:r>
            <w:proofErr w:type="gramStart"/>
            <w:r w:rsidRPr="00554C87">
              <w:rPr>
                <w:sz w:val="24"/>
                <w:szCs w:val="24"/>
                <w:lang w:val="tt-RU"/>
              </w:rPr>
              <w:t>Кич</w:t>
            </w:r>
            <w:proofErr w:type="gramEnd"/>
            <w:r w:rsidRPr="00554C87">
              <w:rPr>
                <w:sz w:val="24"/>
                <w:szCs w:val="24"/>
                <w:lang w:val="tt-RU"/>
              </w:rPr>
              <w:t>үчат</w:t>
            </w:r>
            <w:r w:rsidRPr="00575CDC">
              <w:rPr>
                <w:sz w:val="24"/>
                <w:szCs w:val="24"/>
              </w:rPr>
              <w:t xml:space="preserve"> </w:t>
            </w:r>
            <w:proofErr w:type="spellStart"/>
            <w:r w:rsidRPr="00575CDC">
              <w:rPr>
                <w:sz w:val="24"/>
                <w:szCs w:val="24"/>
              </w:rPr>
              <w:t>авыл</w:t>
            </w:r>
            <w:proofErr w:type="spellEnd"/>
            <w:r w:rsidRPr="00575CDC">
              <w:rPr>
                <w:sz w:val="24"/>
                <w:szCs w:val="24"/>
              </w:rPr>
              <w:t xml:space="preserve"> </w:t>
            </w:r>
            <w:proofErr w:type="spellStart"/>
            <w:r w:rsidRPr="00575CDC">
              <w:rPr>
                <w:sz w:val="24"/>
                <w:szCs w:val="24"/>
              </w:rPr>
              <w:t>җирлеге</w:t>
            </w:r>
            <w:proofErr w:type="spellEnd"/>
            <w:r w:rsidRPr="00575CDC">
              <w:rPr>
                <w:sz w:val="24"/>
                <w:szCs w:val="24"/>
                <w:lang w:val="tt-RU"/>
              </w:rPr>
              <w:t xml:space="preserve"> бюд</w:t>
            </w:r>
            <w:proofErr w:type="spellStart"/>
            <w:r w:rsidRPr="00575CDC">
              <w:rPr>
                <w:sz w:val="24"/>
                <w:szCs w:val="24"/>
              </w:rPr>
              <w:t>жет</w:t>
            </w:r>
            <w:proofErr w:type="spellEnd"/>
            <w:r w:rsidRPr="00575CDC">
              <w:rPr>
                <w:sz w:val="24"/>
                <w:szCs w:val="24"/>
                <w:lang w:val="tt-RU"/>
              </w:rPr>
              <w:t>ы</w:t>
            </w:r>
            <w:proofErr w:type="spellStart"/>
            <w:r w:rsidRPr="00575CDC">
              <w:rPr>
                <w:sz w:val="24"/>
                <w:szCs w:val="24"/>
              </w:rPr>
              <w:t>ны</w:t>
            </w:r>
            <w:proofErr w:type="spellEnd"/>
            <w:r w:rsidRPr="00575CDC">
              <w:rPr>
                <w:sz w:val="24"/>
                <w:szCs w:val="24"/>
                <w:lang w:val="tt-RU"/>
              </w:rPr>
              <w:t xml:space="preserve">ң </w:t>
            </w:r>
            <w:r w:rsidRPr="00575CDC">
              <w:rPr>
                <w:sz w:val="24"/>
                <w:szCs w:val="24"/>
              </w:rPr>
              <w:t xml:space="preserve"> </w:t>
            </w:r>
          </w:p>
        </w:tc>
      </w:tr>
      <w:tr w:rsidR="0086412F" w:rsidRPr="00B24615" w:rsidTr="0086412F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12F" w:rsidRDefault="0086412F" w:rsidP="0086412F">
            <w:r w:rsidRPr="00575CDC">
              <w:rPr>
                <w:sz w:val="24"/>
                <w:szCs w:val="24"/>
                <w:lang w:val="tt-RU"/>
              </w:rPr>
              <w:t xml:space="preserve">                                     </w:t>
            </w:r>
            <w:proofErr w:type="spellStart"/>
            <w:r w:rsidRPr="00575CDC">
              <w:rPr>
                <w:sz w:val="24"/>
                <w:szCs w:val="24"/>
              </w:rPr>
              <w:t>фаразланган</w:t>
            </w:r>
            <w:proofErr w:type="spellEnd"/>
            <w:r w:rsidRPr="00575CDC">
              <w:rPr>
                <w:sz w:val="24"/>
                <w:szCs w:val="24"/>
              </w:rPr>
              <w:t xml:space="preserve"> </w:t>
            </w:r>
            <w:proofErr w:type="spellStart"/>
            <w:r w:rsidRPr="00575CDC">
              <w:rPr>
                <w:sz w:val="24"/>
                <w:szCs w:val="24"/>
              </w:rPr>
              <w:t>керем</w:t>
            </w:r>
            <w:proofErr w:type="spellEnd"/>
            <w:r w:rsidRPr="00575CDC">
              <w:rPr>
                <w:sz w:val="24"/>
                <w:szCs w:val="24"/>
              </w:rPr>
              <w:t xml:space="preserve"> </w:t>
            </w:r>
            <w:proofErr w:type="spellStart"/>
            <w:r w:rsidRPr="00575CDC">
              <w:rPr>
                <w:sz w:val="24"/>
                <w:szCs w:val="24"/>
              </w:rPr>
              <w:t>кү</w:t>
            </w:r>
            <w:proofErr w:type="gramStart"/>
            <w:r w:rsidRPr="00575CDC">
              <w:rPr>
                <w:sz w:val="24"/>
                <w:szCs w:val="24"/>
              </w:rPr>
              <w:t>л</w:t>
            </w:r>
            <w:proofErr w:type="gramEnd"/>
            <w:r w:rsidRPr="00575CDC">
              <w:rPr>
                <w:sz w:val="24"/>
                <w:szCs w:val="24"/>
              </w:rPr>
              <w:t>әме</w:t>
            </w:r>
            <w:proofErr w:type="spellEnd"/>
          </w:p>
        </w:tc>
      </w:tr>
      <w:tr w:rsidR="00B24615" w:rsidRPr="00B24615" w:rsidTr="00B24615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B24615" w:rsidRPr="00B24615" w:rsidTr="00B24615">
        <w:trPr>
          <w:trHeight w:val="300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B24615">
              <w:rPr>
                <w:color w:val="000000"/>
              </w:rPr>
              <w:t>(в рублях)</w:t>
            </w:r>
          </w:p>
        </w:tc>
      </w:tr>
      <w:tr w:rsidR="00554C87" w:rsidRPr="00B24615" w:rsidTr="00FF1F47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2745C0" w:rsidRDefault="00554C87" w:rsidP="00554C87">
            <w:pPr>
              <w:jc w:val="center"/>
              <w:rPr>
                <w:sz w:val="24"/>
                <w:szCs w:val="24"/>
              </w:rPr>
            </w:pPr>
            <w:r w:rsidRPr="002745C0"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Default="00554C87" w:rsidP="00554C87">
            <w:pPr>
              <w:jc w:val="center"/>
            </w:pPr>
            <w:r>
              <w:t>К</w:t>
            </w:r>
            <w:r>
              <w:rPr>
                <w:lang w:val="tt-RU"/>
              </w:rPr>
              <w:t>ерем коды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Default="00554C87" w:rsidP="00554C87">
            <w:pPr>
              <w:jc w:val="center"/>
            </w:pPr>
            <w:r>
              <w:t xml:space="preserve">Сумма                             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САЛЫМ ҺӘМ САЛЫМ БУЛМАГАН КЕРЕМНӘ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15 595 521,00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ТАБЫШКА САЛЫМНАР, КЕРЕМНӘ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341 900,00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Физик </w:t>
            </w:r>
            <w:proofErr w:type="spellStart"/>
            <w:r w:rsidRPr="00554C87">
              <w:rPr>
                <w:sz w:val="24"/>
                <w:szCs w:val="24"/>
              </w:rPr>
              <w:t>затлар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кеременә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салым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341 900,00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ҖЫЕЛМА КЕРЕМГӘ САЛЫМНАР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95 000,00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Бердә</w:t>
            </w:r>
            <w:proofErr w:type="gramStart"/>
            <w:r w:rsidRPr="00554C87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авыл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хуҗалыгы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салымы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95 000,00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МИЛЕККӘ САЛЫМНАР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1 06 00000 00 0000  000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14 817 621,00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Физик </w:t>
            </w:r>
            <w:proofErr w:type="spellStart"/>
            <w:r w:rsidRPr="00554C87">
              <w:rPr>
                <w:sz w:val="24"/>
                <w:szCs w:val="24"/>
              </w:rPr>
              <w:t>затлар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милкенә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салым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Җир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салымы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14 677 621,00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Җирлек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бюджетларына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күчерелә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торган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үзара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салым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акчалары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341 000,00</w:t>
            </w:r>
          </w:p>
        </w:tc>
      </w:tr>
      <w:tr w:rsidR="00554C87" w:rsidRPr="00554C87" w:rsidTr="0030629E">
        <w:trPr>
          <w:gridAfter w:val="1"/>
          <w:wAfter w:w="8" w:type="dxa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ТҮЛӘҮСЕЗ КЕРЕМНӘ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1 745 921,33</w:t>
            </w:r>
          </w:p>
        </w:tc>
      </w:tr>
      <w:tr w:rsidR="00554C87" w:rsidRPr="00554C87" w:rsidTr="0030629E">
        <w:trPr>
          <w:gridAfter w:val="1"/>
          <w:wAfter w:w="8" w:type="dxa"/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Хәрби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комиссариатлар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булмаган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территорияләрдә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беренчел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исәпкә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алуны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гамәлгә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ашыру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өчен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авыл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җирлекләре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бюджетларына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субвенциялә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97 600,00</w:t>
            </w:r>
          </w:p>
        </w:tc>
      </w:tr>
      <w:tr w:rsidR="00554C87" w:rsidRPr="00554C87" w:rsidTr="0030629E">
        <w:trPr>
          <w:gridAfter w:val="1"/>
          <w:wAfter w:w="8" w:type="dxa"/>
          <w:trHeight w:val="14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Башка </w:t>
            </w:r>
            <w:proofErr w:type="spellStart"/>
            <w:r w:rsidRPr="00554C87">
              <w:rPr>
                <w:sz w:val="24"/>
                <w:szCs w:val="24"/>
              </w:rPr>
              <w:t>дә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  <w:r w:rsidRPr="00554C87">
              <w:rPr>
                <w:sz w:val="24"/>
                <w:szCs w:val="24"/>
              </w:rPr>
              <w:t>әҗәдәге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хакимият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органнары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тарафыннан</w:t>
            </w:r>
            <w:proofErr w:type="spellEnd"/>
            <w:r w:rsidRPr="00554C87">
              <w:rPr>
                <w:sz w:val="24"/>
                <w:szCs w:val="24"/>
              </w:rPr>
              <w:t xml:space="preserve"> кабул </w:t>
            </w:r>
            <w:proofErr w:type="spellStart"/>
            <w:r w:rsidRPr="00554C87">
              <w:rPr>
                <w:sz w:val="24"/>
                <w:szCs w:val="24"/>
              </w:rPr>
              <w:t>ителгән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карарлар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нәтиҗәсендә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барлыкка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килгән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өстәмә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чыгымнарны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компенсацияләү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өчен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авыл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җирлекләре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бюджетларына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тапшырыла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торган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бюджетара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трансфертлар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1 648 321,33</w:t>
            </w:r>
          </w:p>
        </w:tc>
      </w:tr>
      <w:tr w:rsidR="00554C87" w:rsidRPr="00554C87" w:rsidTr="0030629E">
        <w:trPr>
          <w:gridAfter w:val="1"/>
          <w:wAfter w:w="8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БАРЛЫГЫ КЕРЕМНӘ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87" w:rsidRPr="00554C8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4C87">
              <w:rPr>
                <w:color w:val="000000"/>
                <w:sz w:val="24"/>
                <w:szCs w:val="24"/>
              </w:rPr>
              <w:t>17 341 442,33</w:t>
            </w:r>
          </w:p>
        </w:tc>
      </w:tr>
    </w:tbl>
    <w:p w:rsidR="00B24615" w:rsidRPr="00554C87" w:rsidRDefault="00B24615" w:rsidP="00F137F1">
      <w:pPr>
        <w:ind w:firstLine="0"/>
        <w:rPr>
          <w:b/>
          <w:sz w:val="24"/>
          <w:szCs w:val="24"/>
        </w:rPr>
      </w:pPr>
    </w:p>
    <w:p w:rsidR="0086412F" w:rsidRPr="0086412F" w:rsidRDefault="0086412F" w:rsidP="0086412F">
      <w:pPr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 xml:space="preserve"> авыл җирлеге башлыгы</w:t>
      </w:r>
      <w:r w:rsidRPr="0086412F">
        <w:rPr>
          <w:sz w:val="24"/>
          <w:szCs w:val="24"/>
          <w:lang w:val="tt-RU"/>
        </w:rPr>
        <w:t xml:space="preserve">                                         Р.Х.Шайхутдинов   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850"/>
        <w:gridCol w:w="520"/>
        <w:gridCol w:w="652"/>
        <w:gridCol w:w="1805"/>
        <w:gridCol w:w="696"/>
        <w:gridCol w:w="1997"/>
      </w:tblGrid>
      <w:tr w:rsidR="00B24615" w:rsidRPr="00B24615" w:rsidTr="00B24615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0"/>
              </w:rPr>
            </w:pPr>
          </w:p>
        </w:tc>
      </w:tr>
      <w:tr w:rsidR="00B24615" w:rsidRPr="00B24615" w:rsidTr="00B24615">
        <w:trPr>
          <w:trHeight w:val="7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12F" w:rsidRPr="00C217A7" w:rsidRDefault="0086412F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  <w:r w:rsidRPr="00C217A7">
              <w:rPr>
                <w:sz w:val="24"/>
                <w:szCs w:val="24"/>
                <w:lang w:val="tt-RU"/>
              </w:rPr>
              <w:t xml:space="preserve">Татарстан Республикасы Әлмәт муниципаль районы 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C217A7">
              <w:rPr>
                <w:sz w:val="24"/>
                <w:szCs w:val="24"/>
                <w:lang w:val="tt-RU"/>
              </w:rPr>
              <w:t xml:space="preserve"> авыл  Советының  202</w:t>
            </w:r>
            <w:r>
              <w:rPr>
                <w:sz w:val="24"/>
                <w:szCs w:val="24"/>
                <w:lang w:val="tt-RU"/>
              </w:rPr>
              <w:t>1</w:t>
            </w:r>
            <w:r w:rsidRPr="00C217A7">
              <w:rPr>
                <w:sz w:val="24"/>
                <w:szCs w:val="24"/>
                <w:lang w:val="tt-RU"/>
              </w:rPr>
              <w:t xml:space="preserve">  елның  </w:t>
            </w:r>
            <w:r>
              <w:rPr>
                <w:sz w:val="24"/>
                <w:szCs w:val="24"/>
                <w:lang w:val="tt-RU"/>
              </w:rPr>
              <w:t>30 декабрендәге 31 н</w:t>
            </w:r>
            <w:r w:rsidRPr="00C217A7">
              <w:rPr>
                <w:sz w:val="24"/>
                <w:szCs w:val="24"/>
                <w:lang w:val="tt-RU"/>
              </w:rPr>
              <w:t xml:space="preserve">омерлы     карарына  </w:t>
            </w:r>
            <w:r>
              <w:rPr>
                <w:sz w:val="24"/>
                <w:szCs w:val="24"/>
                <w:lang w:val="tt-RU"/>
              </w:rPr>
              <w:t xml:space="preserve">5 </w:t>
            </w:r>
            <w:r w:rsidRPr="00C217A7">
              <w:rPr>
                <w:sz w:val="24"/>
                <w:szCs w:val="24"/>
                <w:lang w:val="tt-RU"/>
              </w:rPr>
              <w:t xml:space="preserve"> нче кушымта</w:t>
            </w:r>
          </w:p>
          <w:p w:rsidR="00B24615" w:rsidRPr="0086412F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Cs w:val="20"/>
                <w:lang w:val="tt-RU"/>
              </w:rPr>
            </w:pPr>
          </w:p>
        </w:tc>
      </w:tr>
      <w:tr w:rsidR="00B24615" w:rsidRPr="00B24615" w:rsidTr="00B24615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24615" w:rsidRPr="00B24615" w:rsidTr="00B24615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</w:pPr>
            <w:r w:rsidRPr="00B24615">
              <w:t>Таблица №1</w:t>
            </w:r>
          </w:p>
        </w:tc>
      </w:tr>
      <w:tr w:rsidR="00554C87" w:rsidRPr="00B24615" w:rsidTr="00B57CCA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C87" w:rsidRPr="007F1699" w:rsidRDefault="00554C87" w:rsidP="00554C87">
            <w:pPr>
              <w:jc w:val="center"/>
              <w:rPr>
                <w:lang w:val="tt-RU"/>
              </w:rPr>
            </w:pPr>
            <w:r w:rsidRPr="007F1699">
              <w:rPr>
                <w:lang w:val="tt-RU"/>
              </w:rPr>
              <w:t xml:space="preserve">2021 ЕЛГА </w:t>
            </w:r>
            <w:r>
              <w:rPr>
                <w:lang w:val="tt-RU"/>
              </w:rPr>
              <w:t xml:space="preserve">КИЧҮЧАТ </w:t>
            </w:r>
            <w:r w:rsidRPr="007F1699">
              <w:rPr>
                <w:lang w:val="tt-RU"/>
              </w:rPr>
              <w:t xml:space="preserve"> </w:t>
            </w:r>
            <w:r w:rsidRPr="007F1699">
              <w:rPr>
                <w:sz w:val="24"/>
                <w:szCs w:val="24"/>
                <w:lang w:val="tt-RU"/>
              </w:rPr>
              <w:t xml:space="preserve"> </w:t>
            </w:r>
            <w:r w:rsidRPr="007F1699">
              <w:rPr>
                <w:lang w:val="tt-RU"/>
              </w:rPr>
              <w:t>АВЫЛ ҖИРЛЕГЕ БЮДЖЕТЫ ЧЫГЫМНАРЫНЫҢ</w:t>
            </w:r>
          </w:p>
        </w:tc>
      </w:tr>
      <w:tr w:rsidR="00554C87" w:rsidRPr="00B24615" w:rsidTr="00B57CCA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C87" w:rsidRPr="007F1699" w:rsidRDefault="00554C87" w:rsidP="00554C87">
            <w:pPr>
              <w:jc w:val="center"/>
              <w:rPr>
                <w:sz w:val="24"/>
                <w:szCs w:val="24"/>
                <w:lang w:val="tt-RU"/>
              </w:rPr>
            </w:pPr>
            <w:r w:rsidRPr="007F1699">
              <w:t>ВЕДОМСТВО СТРУКТУРАСЫ</w:t>
            </w:r>
          </w:p>
        </w:tc>
      </w:tr>
      <w:tr w:rsidR="00B24615" w:rsidRPr="00B24615" w:rsidTr="00B24615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24615">
              <w:rPr>
                <w:sz w:val="24"/>
                <w:szCs w:val="24"/>
              </w:rPr>
              <w:t>рублях</w:t>
            </w:r>
            <w:proofErr w:type="gramEnd"/>
          </w:p>
        </w:tc>
      </w:tr>
      <w:tr w:rsidR="00B24615" w:rsidRPr="00B24615" w:rsidTr="00B24615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554C87" w:rsidRDefault="00554C87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КВСР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2461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2461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ВР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Сумма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9B58D3" w:rsidRDefault="00554C87" w:rsidP="00554C87">
            <w:proofErr w:type="spellStart"/>
            <w:proofErr w:type="gramStart"/>
            <w:r w:rsidRPr="009B58D3">
              <w:t>Кич</w:t>
            </w:r>
            <w:proofErr w:type="gramEnd"/>
            <w:r w:rsidRPr="009B58D3">
              <w:t>үчат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авыл</w:t>
            </w:r>
            <w:proofErr w:type="spellEnd"/>
            <w:r w:rsidRPr="009B58D3">
              <w:t xml:space="preserve"> Советы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731 644,28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Гомумдәүләт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мәсьәлә</w:t>
            </w:r>
            <w:proofErr w:type="gramStart"/>
            <w:r w:rsidRPr="009B58D3">
              <w:t>л</w:t>
            </w:r>
            <w:proofErr w:type="gramEnd"/>
            <w:r w:rsidRPr="009B58D3">
              <w:t>әре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731 644,28 </w:t>
            </w:r>
          </w:p>
        </w:tc>
      </w:tr>
      <w:tr w:rsidR="00554C87" w:rsidRPr="00B24615" w:rsidTr="000D108A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9B58D3" w:rsidRDefault="00554C87" w:rsidP="00554C87">
            <w:r w:rsidRPr="009B58D3">
              <w:t xml:space="preserve">Россия </w:t>
            </w:r>
            <w:proofErr w:type="spellStart"/>
            <w:r w:rsidRPr="009B58D3">
              <w:t>Федерациясе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субъектының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һәм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җирле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үзидарә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органнарының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иң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югары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вазыйфаи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заты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эшчәнлеге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731 644,28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Программалы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булмаган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чыгымнар</w:t>
            </w:r>
            <w:proofErr w:type="spellEnd"/>
            <w:r w:rsidRPr="009B58D3">
              <w:t xml:space="preserve"> </w:t>
            </w:r>
            <w:proofErr w:type="spellStart"/>
            <w:proofErr w:type="gramStart"/>
            <w:r w:rsidRPr="009B58D3">
              <w:t>юн</w:t>
            </w:r>
            <w:proofErr w:type="gramEnd"/>
            <w:r w:rsidRPr="009B58D3">
              <w:t>әлешләре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87" w:rsidRPr="009B58D3" w:rsidRDefault="00554C87" w:rsidP="00554C87">
            <w:proofErr w:type="spellStart"/>
            <w:r w:rsidRPr="009B58D3">
              <w:t>Муниципаль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берәмлек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башлыгы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731 644,28 </w:t>
            </w:r>
          </w:p>
        </w:tc>
      </w:tr>
      <w:tr w:rsidR="00554C87" w:rsidRPr="00B24615" w:rsidTr="000D108A">
        <w:trPr>
          <w:trHeight w:val="1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Дәүләт</w:t>
            </w:r>
            <w:proofErr w:type="spellEnd"/>
            <w:r w:rsidRPr="009B58D3">
              <w:t xml:space="preserve"> (</w:t>
            </w:r>
            <w:proofErr w:type="spellStart"/>
            <w:r w:rsidRPr="009B58D3">
              <w:t>муниципаль</w:t>
            </w:r>
            <w:proofErr w:type="spellEnd"/>
            <w:r w:rsidRPr="009B58D3">
              <w:t xml:space="preserve">) </w:t>
            </w:r>
            <w:proofErr w:type="spellStart"/>
            <w:r w:rsidRPr="009B58D3">
              <w:t>органнары</w:t>
            </w:r>
            <w:proofErr w:type="spellEnd"/>
            <w:r w:rsidRPr="009B58D3">
              <w:t xml:space="preserve">, казна </w:t>
            </w:r>
            <w:proofErr w:type="spellStart"/>
            <w:r w:rsidRPr="009B58D3">
              <w:t>учреждениеләре</w:t>
            </w:r>
            <w:proofErr w:type="spellEnd"/>
            <w:r w:rsidRPr="009B58D3">
              <w:t xml:space="preserve">, </w:t>
            </w:r>
            <w:proofErr w:type="spellStart"/>
            <w:r w:rsidRPr="009B58D3">
              <w:t>бюджеттан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тыш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дәүләт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фондлары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белән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идарә</w:t>
            </w:r>
            <w:proofErr w:type="spellEnd"/>
            <w:r w:rsidRPr="009B58D3">
              <w:t xml:space="preserve"> </w:t>
            </w:r>
            <w:proofErr w:type="spellStart"/>
            <w:proofErr w:type="gramStart"/>
            <w:r w:rsidRPr="009B58D3">
              <w:t>ит</w:t>
            </w:r>
            <w:proofErr w:type="gramEnd"/>
            <w:r w:rsidRPr="009B58D3">
              <w:t>ү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органнары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функцияләрен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үтәүне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тәэмин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итү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максатларында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персоналга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түләү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чыгымнары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731 644,28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Башкарма</w:t>
            </w:r>
            <w:proofErr w:type="spellEnd"/>
            <w:r w:rsidRPr="009B58D3">
              <w:t xml:space="preserve">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18 817 017,46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Гомумдәүләт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мәсьәлә</w:t>
            </w:r>
            <w:proofErr w:type="gramStart"/>
            <w:r w:rsidRPr="009B58D3">
              <w:t>л</w:t>
            </w:r>
            <w:proofErr w:type="gramEnd"/>
            <w:r w:rsidRPr="009B58D3">
              <w:t>әре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1 035 507,65 </w:t>
            </w:r>
          </w:p>
        </w:tc>
      </w:tr>
      <w:tr w:rsidR="00554C87" w:rsidRPr="00B24615" w:rsidTr="000D108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 xml:space="preserve">Россия </w:t>
            </w:r>
            <w:proofErr w:type="spellStart"/>
            <w:r w:rsidRPr="009B58D3">
              <w:t>Федерациясе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Хөкүмәте</w:t>
            </w:r>
            <w:proofErr w:type="spellEnd"/>
            <w:r w:rsidRPr="009B58D3">
              <w:t xml:space="preserve">, Россия </w:t>
            </w:r>
            <w:proofErr w:type="spellStart"/>
            <w:r w:rsidRPr="009B58D3">
              <w:t>Федерациясе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субъектларының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югары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башкарма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хакимият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органнары</w:t>
            </w:r>
            <w:proofErr w:type="spellEnd"/>
            <w:r w:rsidRPr="009B58D3">
              <w:t xml:space="preserve">, </w:t>
            </w:r>
            <w:proofErr w:type="spellStart"/>
            <w:r w:rsidRPr="009B58D3">
              <w:t>җирле</w:t>
            </w:r>
            <w:proofErr w:type="spellEnd"/>
            <w:r w:rsidRPr="009B58D3">
              <w:t xml:space="preserve"> администрация </w:t>
            </w:r>
            <w:proofErr w:type="spellStart"/>
            <w:r w:rsidRPr="009B58D3">
              <w:t>эшчәнлеге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766 209,28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Программалы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булмаган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чыгымнар</w:t>
            </w:r>
            <w:proofErr w:type="spellEnd"/>
            <w:r w:rsidRPr="009B58D3">
              <w:t xml:space="preserve"> </w:t>
            </w:r>
            <w:proofErr w:type="spellStart"/>
            <w:proofErr w:type="gramStart"/>
            <w:r w:rsidRPr="009B58D3">
              <w:t>юн</w:t>
            </w:r>
            <w:proofErr w:type="gramEnd"/>
            <w:r w:rsidRPr="009B58D3">
              <w:t>әлешләре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766 209,28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Үзә</w:t>
            </w:r>
            <w:proofErr w:type="gramStart"/>
            <w:r w:rsidRPr="009B58D3">
              <w:t>к</w:t>
            </w:r>
            <w:proofErr w:type="spellEnd"/>
            <w:proofErr w:type="gramEnd"/>
            <w:r w:rsidRPr="009B58D3">
              <w:t xml:space="preserve">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766 209,28 </w:t>
            </w:r>
          </w:p>
        </w:tc>
      </w:tr>
      <w:tr w:rsidR="00554C87" w:rsidRPr="00B24615" w:rsidTr="000D108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Дәүләт</w:t>
            </w:r>
            <w:proofErr w:type="spellEnd"/>
            <w:r w:rsidRPr="009B58D3">
              <w:t xml:space="preserve"> (</w:t>
            </w:r>
            <w:proofErr w:type="spellStart"/>
            <w:r w:rsidRPr="009B58D3">
              <w:t>муниципаль</w:t>
            </w:r>
            <w:proofErr w:type="spellEnd"/>
            <w:r w:rsidRPr="009B58D3">
              <w:t xml:space="preserve">) </w:t>
            </w:r>
            <w:proofErr w:type="spellStart"/>
            <w:r w:rsidRPr="009B58D3">
              <w:t>органнары</w:t>
            </w:r>
            <w:proofErr w:type="spellEnd"/>
            <w:r w:rsidRPr="009B58D3">
              <w:t xml:space="preserve">, казна </w:t>
            </w:r>
            <w:proofErr w:type="spellStart"/>
            <w:r w:rsidRPr="009B58D3">
              <w:t>учреждениеләре</w:t>
            </w:r>
            <w:proofErr w:type="spellEnd"/>
            <w:r w:rsidRPr="009B58D3">
              <w:t xml:space="preserve">, </w:t>
            </w:r>
            <w:proofErr w:type="spellStart"/>
            <w:r w:rsidRPr="009B58D3">
              <w:t>бюджеттан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тыш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дәүләт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фондлары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белән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идарә</w:t>
            </w:r>
            <w:proofErr w:type="spellEnd"/>
            <w:r w:rsidRPr="009B58D3">
              <w:t xml:space="preserve"> </w:t>
            </w:r>
            <w:proofErr w:type="spellStart"/>
            <w:proofErr w:type="gramStart"/>
            <w:r w:rsidRPr="009B58D3">
              <w:t>ит</w:t>
            </w:r>
            <w:proofErr w:type="gramEnd"/>
            <w:r w:rsidRPr="009B58D3">
              <w:t>ү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органнары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функцияләрен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үтәүне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тәэмин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итү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максатларында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персоналга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түләү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чыгымнары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518 705,00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Дәүләт</w:t>
            </w:r>
            <w:proofErr w:type="spellEnd"/>
            <w:r w:rsidRPr="009B58D3">
              <w:t xml:space="preserve"> (</w:t>
            </w:r>
            <w:proofErr w:type="spellStart"/>
            <w:r w:rsidRPr="009B58D3">
              <w:t>муниципаль</w:t>
            </w:r>
            <w:proofErr w:type="spellEnd"/>
            <w:r w:rsidRPr="009B58D3">
              <w:t xml:space="preserve">) </w:t>
            </w:r>
            <w:proofErr w:type="spellStart"/>
            <w:r w:rsidRPr="009B58D3">
              <w:t>ихтыяҗлары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өчен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товарлар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сатып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алу</w:t>
            </w:r>
            <w:proofErr w:type="spellEnd"/>
            <w:r w:rsidRPr="009B58D3">
              <w:t xml:space="preserve">, </w:t>
            </w:r>
            <w:proofErr w:type="spellStart"/>
            <w:r w:rsidRPr="009B58D3">
              <w:t>эшлә</w:t>
            </w:r>
            <w:proofErr w:type="gramStart"/>
            <w:r w:rsidRPr="009B58D3">
              <w:t>р</w:t>
            </w:r>
            <w:proofErr w:type="spellEnd"/>
            <w:proofErr w:type="gramEnd"/>
            <w:r w:rsidRPr="009B58D3">
              <w:t xml:space="preserve"> </w:t>
            </w:r>
            <w:proofErr w:type="spellStart"/>
            <w:r w:rsidRPr="009B58D3">
              <w:t>башкару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һәм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хезмәтләр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күрсәтү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241 504,28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gramStart"/>
            <w:r w:rsidRPr="009B58D3">
              <w:t>Башка</w:t>
            </w:r>
            <w:proofErr w:type="gramEnd"/>
            <w:r w:rsidRPr="009B58D3">
              <w:t xml:space="preserve"> бюджет </w:t>
            </w:r>
            <w:proofErr w:type="spellStart"/>
            <w:r w:rsidRPr="009B58D3">
              <w:t>ассигнованиеләре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6 000,00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 xml:space="preserve">Башка </w:t>
            </w:r>
            <w:proofErr w:type="spellStart"/>
            <w:r w:rsidRPr="009B58D3">
              <w:t>Гомумдәүләт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мәсьәлә</w:t>
            </w:r>
            <w:proofErr w:type="gramStart"/>
            <w:r w:rsidRPr="009B58D3">
              <w:t>л</w:t>
            </w:r>
            <w:proofErr w:type="gramEnd"/>
            <w:r w:rsidRPr="009B58D3">
              <w:t>әре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269 298,37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lastRenderedPageBreak/>
              <w:t>Программалы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булмаган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чыгымнар</w:t>
            </w:r>
            <w:proofErr w:type="spellEnd"/>
            <w:r w:rsidRPr="009B58D3">
              <w:t xml:space="preserve"> </w:t>
            </w:r>
            <w:proofErr w:type="spellStart"/>
            <w:proofErr w:type="gramStart"/>
            <w:r w:rsidRPr="009B58D3">
              <w:t>юн</w:t>
            </w:r>
            <w:proofErr w:type="gramEnd"/>
            <w:r w:rsidRPr="009B58D3">
              <w:t>әлешләре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269 298,37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Оешмалар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милкенә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салым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һәм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җир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салымын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түләү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233 000,00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gramStart"/>
            <w:r w:rsidRPr="009B58D3">
              <w:t>Башка</w:t>
            </w:r>
            <w:proofErr w:type="gramEnd"/>
            <w:r w:rsidRPr="009B58D3">
              <w:t xml:space="preserve"> бюджет </w:t>
            </w:r>
            <w:proofErr w:type="spellStart"/>
            <w:r w:rsidRPr="009B58D3">
              <w:t>ассигнованиеләре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233 000,00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Дәүләтнең</w:t>
            </w:r>
            <w:proofErr w:type="spellEnd"/>
            <w:r w:rsidRPr="009B58D3">
              <w:t xml:space="preserve"> башка </w:t>
            </w:r>
            <w:proofErr w:type="spellStart"/>
            <w:r w:rsidRPr="009B58D3">
              <w:t>йөкләмәлә</w:t>
            </w:r>
            <w:proofErr w:type="gramStart"/>
            <w:r w:rsidRPr="009B58D3">
              <w:t>рен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үт</w:t>
            </w:r>
            <w:proofErr w:type="gramEnd"/>
            <w:r w:rsidRPr="009B58D3">
              <w:t>әү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30 166,61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Дәүләт</w:t>
            </w:r>
            <w:proofErr w:type="spellEnd"/>
            <w:r w:rsidRPr="009B58D3">
              <w:t xml:space="preserve"> (</w:t>
            </w:r>
            <w:proofErr w:type="spellStart"/>
            <w:r w:rsidRPr="009B58D3">
              <w:t>муниципаль</w:t>
            </w:r>
            <w:proofErr w:type="spellEnd"/>
            <w:r w:rsidRPr="009B58D3">
              <w:t xml:space="preserve">) </w:t>
            </w:r>
            <w:proofErr w:type="spellStart"/>
            <w:r w:rsidRPr="009B58D3">
              <w:t>ихтыяҗлары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өчен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товарлар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сатып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алу</w:t>
            </w:r>
            <w:proofErr w:type="spellEnd"/>
            <w:r w:rsidRPr="009B58D3">
              <w:t xml:space="preserve">, </w:t>
            </w:r>
            <w:proofErr w:type="spellStart"/>
            <w:r w:rsidRPr="009B58D3">
              <w:t>эшлә</w:t>
            </w:r>
            <w:proofErr w:type="gramStart"/>
            <w:r w:rsidRPr="009B58D3">
              <w:t>р</w:t>
            </w:r>
            <w:proofErr w:type="spellEnd"/>
            <w:proofErr w:type="gramEnd"/>
            <w:r w:rsidRPr="009B58D3">
              <w:t xml:space="preserve"> </w:t>
            </w:r>
            <w:proofErr w:type="spellStart"/>
            <w:r w:rsidRPr="009B58D3">
              <w:t>башкару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һәм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хезмәтләр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күрсәтү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27 416,61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gramStart"/>
            <w:r w:rsidRPr="009B58D3">
              <w:t>Башка</w:t>
            </w:r>
            <w:proofErr w:type="gramEnd"/>
            <w:r w:rsidRPr="009B58D3">
              <w:t xml:space="preserve"> бюджет </w:t>
            </w:r>
            <w:proofErr w:type="spellStart"/>
            <w:r w:rsidRPr="009B58D3">
              <w:t>ассигнованиеләре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2 750,00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Муниципаль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хезмәткәрләрне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иминиятләштерү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1 431,76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9B58D3" w:rsidRDefault="00554C87" w:rsidP="00554C87">
            <w:proofErr w:type="spellStart"/>
            <w:r w:rsidRPr="009B58D3">
              <w:t>Муниципаль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хезмәткәрләрне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диспансерлаштыру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4 700,00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Дәүләт</w:t>
            </w:r>
            <w:proofErr w:type="spellEnd"/>
            <w:r w:rsidRPr="009B58D3">
              <w:t xml:space="preserve"> (</w:t>
            </w:r>
            <w:proofErr w:type="spellStart"/>
            <w:r w:rsidRPr="009B58D3">
              <w:t>муниципаль</w:t>
            </w:r>
            <w:proofErr w:type="spellEnd"/>
            <w:r w:rsidRPr="009B58D3">
              <w:t xml:space="preserve">) </w:t>
            </w:r>
            <w:proofErr w:type="spellStart"/>
            <w:r w:rsidRPr="009B58D3">
              <w:t>ихтыяҗлары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өчен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товарлар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сатып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алу</w:t>
            </w:r>
            <w:proofErr w:type="spellEnd"/>
            <w:r w:rsidRPr="009B58D3">
              <w:t xml:space="preserve">, </w:t>
            </w:r>
            <w:proofErr w:type="spellStart"/>
            <w:r w:rsidRPr="009B58D3">
              <w:t>эшлә</w:t>
            </w:r>
            <w:proofErr w:type="gramStart"/>
            <w:r w:rsidRPr="009B58D3">
              <w:t>р</w:t>
            </w:r>
            <w:proofErr w:type="spellEnd"/>
            <w:proofErr w:type="gramEnd"/>
            <w:r w:rsidRPr="009B58D3">
              <w:t xml:space="preserve"> </w:t>
            </w:r>
            <w:proofErr w:type="spellStart"/>
            <w:r w:rsidRPr="009B58D3">
              <w:t>башкару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һәм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хезмәтләр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күрсәтү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4 700,00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r w:rsidRPr="009B58D3">
              <w:t>Милли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97 600,00 </w:t>
            </w:r>
          </w:p>
        </w:tc>
      </w:tr>
      <w:tr w:rsidR="00554C87" w:rsidRPr="00B24615" w:rsidTr="000D108A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Мобилизацион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һәм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хәрби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әзерлек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97 600,00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Программалы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булмаган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чыгымнар</w:t>
            </w:r>
            <w:proofErr w:type="spellEnd"/>
            <w:r w:rsidRPr="009B58D3">
              <w:t xml:space="preserve"> </w:t>
            </w:r>
            <w:proofErr w:type="spellStart"/>
            <w:proofErr w:type="gramStart"/>
            <w:r w:rsidRPr="009B58D3">
              <w:t>юн</w:t>
            </w:r>
            <w:proofErr w:type="gramEnd"/>
            <w:r w:rsidRPr="009B58D3">
              <w:t>әлешләре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97 600,00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Хәрби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комиссариатлар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булмаган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территорияләрдә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беренчел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хәрби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исәпкә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алуны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гамәлгә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ашыру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97 600,00 </w:t>
            </w:r>
          </w:p>
        </w:tc>
      </w:tr>
      <w:tr w:rsidR="00554C87" w:rsidRPr="00B24615" w:rsidTr="000D108A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9B58D3" w:rsidRDefault="00554C87" w:rsidP="00554C87">
            <w:proofErr w:type="spellStart"/>
            <w:r w:rsidRPr="009B58D3">
              <w:t>Дәүләт</w:t>
            </w:r>
            <w:proofErr w:type="spellEnd"/>
            <w:r w:rsidRPr="009B58D3">
              <w:t xml:space="preserve"> (</w:t>
            </w:r>
            <w:proofErr w:type="spellStart"/>
            <w:r w:rsidRPr="009B58D3">
              <w:t>муниципаль</w:t>
            </w:r>
            <w:proofErr w:type="spellEnd"/>
            <w:r w:rsidRPr="009B58D3">
              <w:t xml:space="preserve">) </w:t>
            </w:r>
            <w:proofErr w:type="spellStart"/>
            <w:r w:rsidRPr="009B58D3">
              <w:t>органнары</w:t>
            </w:r>
            <w:proofErr w:type="spellEnd"/>
            <w:r w:rsidRPr="009B58D3">
              <w:t xml:space="preserve">, казна </w:t>
            </w:r>
            <w:proofErr w:type="spellStart"/>
            <w:r w:rsidRPr="009B58D3">
              <w:t>учреждениеләре</w:t>
            </w:r>
            <w:proofErr w:type="spellEnd"/>
            <w:r w:rsidRPr="009B58D3">
              <w:t xml:space="preserve">, </w:t>
            </w:r>
            <w:proofErr w:type="spellStart"/>
            <w:r w:rsidRPr="009B58D3">
              <w:t>бюджеттан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тыш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дәүләт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фондлары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белән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идарә</w:t>
            </w:r>
            <w:proofErr w:type="spellEnd"/>
            <w:r w:rsidRPr="009B58D3">
              <w:t xml:space="preserve"> </w:t>
            </w:r>
            <w:proofErr w:type="spellStart"/>
            <w:proofErr w:type="gramStart"/>
            <w:r w:rsidRPr="009B58D3">
              <w:t>ит</w:t>
            </w:r>
            <w:proofErr w:type="gramEnd"/>
            <w:r w:rsidRPr="009B58D3">
              <w:t>ү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органнары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функцияләрен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үтәүне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тәэмин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итү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максатларында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персоналга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түләү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чыгымнары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96 400,00 </w:t>
            </w:r>
          </w:p>
        </w:tc>
      </w:tr>
      <w:tr w:rsidR="00554C87" w:rsidRPr="00B24615" w:rsidTr="000D108A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Default="00554C87" w:rsidP="00554C87">
            <w:proofErr w:type="spellStart"/>
            <w:r w:rsidRPr="009B58D3">
              <w:t>Дәүләт</w:t>
            </w:r>
            <w:proofErr w:type="spellEnd"/>
            <w:r w:rsidRPr="009B58D3">
              <w:t xml:space="preserve"> (</w:t>
            </w:r>
            <w:proofErr w:type="spellStart"/>
            <w:r w:rsidRPr="009B58D3">
              <w:t>муниципаль</w:t>
            </w:r>
            <w:proofErr w:type="spellEnd"/>
            <w:r w:rsidRPr="009B58D3">
              <w:t xml:space="preserve">) </w:t>
            </w:r>
            <w:proofErr w:type="spellStart"/>
            <w:r w:rsidRPr="009B58D3">
              <w:t>ихтыяҗлары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өчен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товарлар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сатып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алу</w:t>
            </w:r>
            <w:proofErr w:type="spellEnd"/>
            <w:r w:rsidRPr="009B58D3">
              <w:t xml:space="preserve">, </w:t>
            </w:r>
            <w:proofErr w:type="spellStart"/>
            <w:r w:rsidRPr="009B58D3">
              <w:t>эшлә</w:t>
            </w:r>
            <w:proofErr w:type="gramStart"/>
            <w:r w:rsidRPr="009B58D3">
              <w:t>р</w:t>
            </w:r>
            <w:proofErr w:type="spellEnd"/>
            <w:proofErr w:type="gramEnd"/>
            <w:r w:rsidRPr="009B58D3">
              <w:t xml:space="preserve"> </w:t>
            </w:r>
            <w:proofErr w:type="spellStart"/>
            <w:r w:rsidRPr="009B58D3">
              <w:t>башкару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һәм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хезмәтләр</w:t>
            </w:r>
            <w:proofErr w:type="spellEnd"/>
            <w:r w:rsidRPr="009B58D3">
              <w:t xml:space="preserve"> </w:t>
            </w:r>
            <w:proofErr w:type="spellStart"/>
            <w:r w:rsidRPr="009B58D3">
              <w:t>күрсәтү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1 200,00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t xml:space="preserve">Милли </w:t>
            </w:r>
            <w:proofErr w:type="spellStart"/>
            <w:r w:rsidRPr="00A111FB">
              <w:t>икътисад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1 651 016,46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t xml:space="preserve">Юл </w:t>
            </w:r>
            <w:proofErr w:type="spellStart"/>
            <w:r w:rsidRPr="00A111FB">
              <w:t>хуҗалыгы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1 651 016,46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Программалы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булмаган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чыгымнар</w:t>
            </w:r>
            <w:proofErr w:type="spellEnd"/>
            <w:r w:rsidRPr="00A111FB">
              <w:t xml:space="preserve"> </w:t>
            </w:r>
            <w:proofErr w:type="spellStart"/>
            <w:proofErr w:type="gramStart"/>
            <w:r w:rsidRPr="00A111FB">
              <w:t>юн</w:t>
            </w:r>
            <w:proofErr w:type="gramEnd"/>
            <w:r w:rsidRPr="00A111FB">
              <w:t>әлешләре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1 651 016,46 </w:t>
            </w:r>
          </w:p>
        </w:tc>
      </w:tr>
      <w:tr w:rsidR="00554C87" w:rsidRPr="00B24615" w:rsidTr="00293AB2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Төзекләндерү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кысаларында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шәһә</w:t>
            </w:r>
            <w:proofErr w:type="gramStart"/>
            <w:r w:rsidRPr="00A111FB">
              <w:t>р</w:t>
            </w:r>
            <w:proofErr w:type="spellEnd"/>
            <w:proofErr w:type="gramEnd"/>
            <w:r w:rsidRPr="00A111FB">
              <w:t xml:space="preserve"> </w:t>
            </w:r>
            <w:proofErr w:type="spellStart"/>
            <w:r w:rsidRPr="00A111FB">
              <w:t>округлары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җирлекләре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чикләрендә</w:t>
            </w:r>
            <w:proofErr w:type="spellEnd"/>
            <w:r w:rsidRPr="00A111FB">
              <w:t xml:space="preserve"> автомобиль </w:t>
            </w:r>
            <w:proofErr w:type="spellStart"/>
            <w:r w:rsidRPr="00A111FB">
              <w:t>юлларын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инженерлык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корылмаларын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төзү</w:t>
            </w:r>
            <w:proofErr w:type="spellEnd"/>
            <w:r w:rsidRPr="00A111FB">
              <w:t xml:space="preserve">, </w:t>
            </w:r>
            <w:proofErr w:type="spellStart"/>
            <w:r w:rsidRPr="00A111FB">
              <w:t>карап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тоту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ремонтлау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1 651 016,46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Дәүләт</w:t>
            </w:r>
            <w:proofErr w:type="spellEnd"/>
            <w:r w:rsidRPr="00A111FB">
              <w:t xml:space="preserve"> (</w:t>
            </w:r>
            <w:proofErr w:type="spellStart"/>
            <w:r w:rsidRPr="00A111FB">
              <w:t>муниципаль</w:t>
            </w:r>
            <w:proofErr w:type="spellEnd"/>
            <w:r w:rsidRPr="00A111FB">
              <w:t xml:space="preserve">) </w:t>
            </w:r>
            <w:proofErr w:type="spellStart"/>
            <w:r w:rsidRPr="00A111FB">
              <w:t>ихтыяҗлары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өчен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товарлар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сатып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алу</w:t>
            </w:r>
            <w:proofErr w:type="spellEnd"/>
            <w:r w:rsidRPr="00A111FB">
              <w:t xml:space="preserve">, </w:t>
            </w:r>
            <w:proofErr w:type="spellStart"/>
            <w:r w:rsidRPr="00A111FB">
              <w:t>эшлә</w:t>
            </w:r>
            <w:proofErr w:type="gramStart"/>
            <w:r w:rsidRPr="00A111FB">
              <w:t>р</w:t>
            </w:r>
            <w:proofErr w:type="spellEnd"/>
            <w:proofErr w:type="gramEnd"/>
            <w:r w:rsidRPr="00A111FB">
              <w:t xml:space="preserve"> </w:t>
            </w:r>
            <w:proofErr w:type="spellStart"/>
            <w:r w:rsidRPr="00A111FB">
              <w:t>башкару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хезмәтләр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күрсәтү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1 651 016,46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A111FB" w:rsidRDefault="00554C87" w:rsidP="00554C87">
            <w:proofErr w:type="spellStart"/>
            <w:r w:rsidRPr="00A111FB">
              <w:t>Торак-коммуналь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хуҗалык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2 570 907,19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A111FB" w:rsidRDefault="00554C87" w:rsidP="00554C87">
            <w:proofErr w:type="spellStart"/>
            <w:r w:rsidRPr="00A111FB">
              <w:lastRenderedPageBreak/>
              <w:t>Коммуналь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хуҗалык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өлкәсендә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чаралар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255 244,15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Дәүләт</w:t>
            </w:r>
            <w:proofErr w:type="spellEnd"/>
            <w:r w:rsidRPr="00A111FB">
              <w:t xml:space="preserve"> (</w:t>
            </w:r>
            <w:proofErr w:type="spellStart"/>
            <w:r w:rsidRPr="00A111FB">
              <w:t>муниципаль</w:t>
            </w:r>
            <w:proofErr w:type="spellEnd"/>
            <w:r w:rsidRPr="00A111FB">
              <w:t xml:space="preserve">) </w:t>
            </w:r>
            <w:proofErr w:type="spellStart"/>
            <w:r w:rsidRPr="00A111FB">
              <w:t>ихтыяҗлары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өчен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товарлар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сатып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алу</w:t>
            </w:r>
            <w:proofErr w:type="spellEnd"/>
            <w:r w:rsidRPr="00A111FB">
              <w:t xml:space="preserve">, </w:t>
            </w:r>
            <w:proofErr w:type="spellStart"/>
            <w:r w:rsidRPr="00A111FB">
              <w:t>эшлә</w:t>
            </w:r>
            <w:proofErr w:type="gramStart"/>
            <w:r w:rsidRPr="00A111FB">
              <w:t>р</w:t>
            </w:r>
            <w:proofErr w:type="spellEnd"/>
            <w:proofErr w:type="gramEnd"/>
            <w:r w:rsidRPr="00A111FB">
              <w:t xml:space="preserve"> </w:t>
            </w:r>
            <w:proofErr w:type="spellStart"/>
            <w:r w:rsidRPr="00A111FB">
              <w:t>башкару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хезмәтләр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күрсәтү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99 0 00 75050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255 244,15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Төзекләндерү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2 315 663,04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Программалы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булмаган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чыгымнар</w:t>
            </w:r>
            <w:proofErr w:type="spellEnd"/>
            <w:r w:rsidRPr="00A111FB">
              <w:t xml:space="preserve"> </w:t>
            </w:r>
            <w:proofErr w:type="spellStart"/>
            <w:proofErr w:type="gramStart"/>
            <w:r w:rsidRPr="00A111FB">
              <w:t>юн</w:t>
            </w:r>
            <w:proofErr w:type="gramEnd"/>
            <w:r w:rsidRPr="00A111FB">
              <w:t>әлешләре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2 315 663,04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Урамнарны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яктырту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619 386,05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Дәүләт</w:t>
            </w:r>
            <w:proofErr w:type="spellEnd"/>
            <w:r w:rsidRPr="00A111FB">
              <w:t xml:space="preserve"> (</w:t>
            </w:r>
            <w:proofErr w:type="spellStart"/>
            <w:r w:rsidRPr="00A111FB">
              <w:t>муниципаль</w:t>
            </w:r>
            <w:proofErr w:type="spellEnd"/>
            <w:r w:rsidRPr="00A111FB">
              <w:t xml:space="preserve">) </w:t>
            </w:r>
            <w:proofErr w:type="spellStart"/>
            <w:r w:rsidRPr="00A111FB">
              <w:t>ихтыяҗлары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өчен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товарлар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сатып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алу</w:t>
            </w:r>
            <w:proofErr w:type="spellEnd"/>
            <w:r w:rsidRPr="00A111FB">
              <w:t xml:space="preserve">, </w:t>
            </w:r>
            <w:proofErr w:type="spellStart"/>
            <w:r w:rsidRPr="00A111FB">
              <w:t>эшлә</w:t>
            </w:r>
            <w:proofErr w:type="gramStart"/>
            <w:r w:rsidRPr="00A111FB">
              <w:t>р</w:t>
            </w:r>
            <w:proofErr w:type="spellEnd"/>
            <w:proofErr w:type="gramEnd"/>
            <w:r w:rsidRPr="00A111FB">
              <w:t xml:space="preserve"> </w:t>
            </w:r>
            <w:proofErr w:type="spellStart"/>
            <w:r w:rsidRPr="00A111FB">
              <w:t>башкару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хезмәтләр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күрсәтү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619 386,05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proofErr w:type="gramStart"/>
            <w:r w:rsidRPr="00A111FB">
              <w:t>Ш</w:t>
            </w:r>
            <w:proofErr w:type="gramEnd"/>
            <w:r w:rsidRPr="00A111FB">
              <w:t>әһәр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округларын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җирлекләрен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төзекләндерү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буенча</w:t>
            </w:r>
            <w:proofErr w:type="spellEnd"/>
            <w:r w:rsidRPr="00A111FB">
              <w:t xml:space="preserve"> башка </w:t>
            </w:r>
            <w:proofErr w:type="spellStart"/>
            <w:r w:rsidRPr="00A111FB">
              <w:t>чаралар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1 696 276,99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Дәүләт</w:t>
            </w:r>
            <w:proofErr w:type="spellEnd"/>
            <w:r w:rsidRPr="00A111FB">
              <w:t xml:space="preserve"> (</w:t>
            </w:r>
            <w:proofErr w:type="spellStart"/>
            <w:r w:rsidRPr="00A111FB">
              <w:t>муниципаль</w:t>
            </w:r>
            <w:proofErr w:type="spellEnd"/>
            <w:r w:rsidRPr="00A111FB">
              <w:t xml:space="preserve">) </w:t>
            </w:r>
            <w:proofErr w:type="spellStart"/>
            <w:r w:rsidRPr="00A111FB">
              <w:t>ихтыяҗлары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өчен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товарлар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сатып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алу</w:t>
            </w:r>
            <w:proofErr w:type="spellEnd"/>
            <w:r w:rsidRPr="00A111FB">
              <w:t xml:space="preserve">, </w:t>
            </w:r>
            <w:proofErr w:type="spellStart"/>
            <w:r w:rsidRPr="00A111FB">
              <w:t>эшлә</w:t>
            </w:r>
            <w:proofErr w:type="gramStart"/>
            <w:r w:rsidRPr="00A111FB">
              <w:t>р</w:t>
            </w:r>
            <w:proofErr w:type="spellEnd"/>
            <w:proofErr w:type="gramEnd"/>
            <w:r w:rsidRPr="00A111FB">
              <w:t xml:space="preserve"> </w:t>
            </w:r>
            <w:proofErr w:type="spellStart"/>
            <w:r w:rsidRPr="00A111FB">
              <w:t>башкару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хезмәтләр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күрсәтү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1 696 276,99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A111FB" w:rsidRDefault="00554C87" w:rsidP="00554C87">
            <w:proofErr w:type="spellStart"/>
            <w:r w:rsidRPr="00A111FB">
              <w:t>Мәдәният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640 586,16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A111FB" w:rsidRDefault="00554C87" w:rsidP="00554C87">
            <w:proofErr w:type="spellStart"/>
            <w:r w:rsidRPr="00A111FB">
              <w:t>Мәдәният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640 586,16 </w:t>
            </w:r>
          </w:p>
        </w:tc>
      </w:tr>
      <w:tr w:rsidR="00554C87" w:rsidRPr="00B24615" w:rsidTr="00293AB2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t xml:space="preserve">"Милли </w:t>
            </w:r>
            <w:proofErr w:type="spellStart"/>
            <w:r w:rsidRPr="00A111FB">
              <w:t>музыкаль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традицияләрне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саклау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үстерү</w:t>
            </w:r>
            <w:proofErr w:type="spellEnd"/>
            <w:r w:rsidRPr="00A111FB">
              <w:t xml:space="preserve">, </w:t>
            </w:r>
            <w:proofErr w:type="spellStart"/>
            <w:r w:rsidRPr="00A111FB">
              <w:t>заманча</w:t>
            </w:r>
            <w:proofErr w:type="spellEnd"/>
            <w:r w:rsidRPr="00A111FB">
              <w:t xml:space="preserve"> музыка </w:t>
            </w:r>
            <w:proofErr w:type="spellStart"/>
            <w:r w:rsidRPr="00A111FB">
              <w:t>сәнгатен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үстерү"тө</w:t>
            </w:r>
            <w:proofErr w:type="gramStart"/>
            <w:r w:rsidRPr="00A111FB">
              <w:t>п</w:t>
            </w:r>
            <w:proofErr w:type="spellEnd"/>
            <w:proofErr w:type="gramEnd"/>
            <w:r w:rsidRPr="00A111FB">
              <w:t xml:space="preserve"> </w:t>
            </w:r>
            <w:proofErr w:type="spellStart"/>
            <w:r w:rsidRPr="00A111FB">
              <w:t>чарасы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640 586,16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Клублар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</w:t>
            </w:r>
            <w:proofErr w:type="spellStart"/>
            <w:proofErr w:type="gramStart"/>
            <w:r w:rsidRPr="00A111FB">
              <w:t>м</w:t>
            </w:r>
            <w:proofErr w:type="gramEnd"/>
            <w:r w:rsidRPr="00A111FB">
              <w:t>әдәни</w:t>
            </w:r>
            <w:proofErr w:type="spellEnd"/>
            <w:r w:rsidRPr="00A111FB">
              <w:t xml:space="preserve">-ял </w:t>
            </w:r>
            <w:proofErr w:type="spellStart"/>
            <w:r w:rsidRPr="00A111FB">
              <w:t>үзәкләре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эшчәнлеген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тәэмин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итү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640 586,16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Дәүләт</w:t>
            </w:r>
            <w:proofErr w:type="spellEnd"/>
            <w:r w:rsidRPr="00A111FB">
              <w:t xml:space="preserve"> (</w:t>
            </w:r>
            <w:proofErr w:type="spellStart"/>
            <w:r w:rsidRPr="00A111FB">
              <w:t>муниципаль</w:t>
            </w:r>
            <w:proofErr w:type="spellEnd"/>
            <w:r w:rsidRPr="00A111FB">
              <w:t xml:space="preserve">) </w:t>
            </w:r>
            <w:proofErr w:type="spellStart"/>
            <w:r w:rsidRPr="00A111FB">
              <w:t>ихтыяҗлары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өчен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товарлар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сатып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алу</w:t>
            </w:r>
            <w:proofErr w:type="spellEnd"/>
            <w:r w:rsidRPr="00A111FB">
              <w:t xml:space="preserve">, </w:t>
            </w:r>
            <w:proofErr w:type="spellStart"/>
            <w:r w:rsidRPr="00A111FB">
              <w:t>эшлә</w:t>
            </w:r>
            <w:proofErr w:type="gramStart"/>
            <w:r w:rsidRPr="00A111FB">
              <w:t>р</w:t>
            </w:r>
            <w:proofErr w:type="spellEnd"/>
            <w:proofErr w:type="gramEnd"/>
            <w:r w:rsidRPr="00A111FB">
              <w:t xml:space="preserve"> </w:t>
            </w:r>
            <w:proofErr w:type="spellStart"/>
            <w:r w:rsidRPr="00A111FB">
              <w:t>башкару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хезмәтләр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күрсәтү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640 586,16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A111FB" w:rsidRDefault="00554C87" w:rsidP="00554C87">
            <w:r w:rsidRPr="00A111FB">
              <w:t xml:space="preserve">Физик культура </w:t>
            </w:r>
            <w:proofErr w:type="spellStart"/>
            <w:r w:rsidRPr="00A111FB">
              <w:t>һә</w:t>
            </w:r>
            <w:proofErr w:type="gramStart"/>
            <w:r w:rsidRPr="00A111FB">
              <w:t>м</w:t>
            </w:r>
            <w:proofErr w:type="spellEnd"/>
            <w:proofErr w:type="gramEnd"/>
            <w:r w:rsidRPr="00A111FB">
              <w:t xml:space="preserve">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12 000,00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Массакүләм</w:t>
            </w:r>
            <w:proofErr w:type="spellEnd"/>
            <w:r w:rsidRPr="00A111FB">
              <w:t xml:space="preserve">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12 000,00 </w:t>
            </w:r>
          </w:p>
        </w:tc>
      </w:tr>
      <w:tr w:rsidR="00554C87" w:rsidRPr="00B24615" w:rsidTr="00293AB2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t xml:space="preserve">"Татарстан </w:t>
            </w:r>
            <w:proofErr w:type="spellStart"/>
            <w:r w:rsidRPr="00A111FB">
              <w:t>Республикасында</w:t>
            </w:r>
            <w:proofErr w:type="spellEnd"/>
            <w:r w:rsidRPr="00A111FB">
              <w:t xml:space="preserve"> физик культура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спорт </w:t>
            </w:r>
            <w:proofErr w:type="spellStart"/>
            <w:r w:rsidRPr="00A111FB">
              <w:t>өлкәсендә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дәүләт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сәясәтен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гамәлгә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ашыру</w:t>
            </w:r>
            <w:proofErr w:type="gramStart"/>
            <w:r w:rsidRPr="00A111FB">
              <w:t>"т</w:t>
            </w:r>
            <w:proofErr w:type="gramEnd"/>
            <w:r w:rsidRPr="00A111FB">
              <w:t>өп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чарасы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12 000,00 </w:t>
            </w:r>
          </w:p>
        </w:tc>
      </w:tr>
      <w:tr w:rsidR="00554C87" w:rsidRPr="00B24615" w:rsidTr="00B2461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Массакүләм</w:t>
            </w:r>
            <w:proofErr w:type="spellEnd"/>
            <w:r w:rsidRPr="00A111FB">
              <w:t xml:space="preserve"> спорт </w:t>
            </w:r>
            <w:proofErr w:type="spellStart"/>
            <w:r w:rsidRPr="00A111FB">
              <w:t>өлкәсендә</w:t>
            </w:r>
            <w:proofErr w:type="spellEnd"/>
            <w:r w:rsidRPr="00A111FB">
              <w:t xml:space="preserve"> физик культура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спорт </w:t>
            </w:r>
            <w:proofErr w:type="spellStart"/>
            <w:r w:rsidRPr="00A111FB">
              <w:t>чаралары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12 000,00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Дәүләт</w:t>
            </w:r>
            <w:proofErr w:type="spellEnd"/>
            <w:r w:rsidRPr="00A111FB">
              <w:t xml:space="preserve"> (</w:t>
            </w:r>
            <w:proofErr w:type="spellStart"/>
            <w:r w:rsidRPr="00A111FB">
              <w:t>муниципаль</w:t>
            </w:r>
            <w:proofErr w:type="spellEnd"/>
            <w:r w:rsidRPr="00A111FB">
              <w:t xml:space="preserve">) </w:t>
            </w:r>
            <w:proofErr w:type="spellStart"/>
            <w:r w:rsidRPr="00A111FB">
              <w:t>ихтыяҗлары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өчен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товарлар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сатып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алу</w:t>
            </w:r>
            <w:proofErr w:type="spellEnd"/>
            <w:r w:rsidRPr="00A111FB">
              <w:t xml:space="preserve">, </w:t>
            </w:r>
            <w:proofErr w:type="spellStart"/>
            <w:r w:rsidRPr="00A111FB">
              <w:t>эшлә</w:t>
            </w:r>
            <w:proofErr w:type="gramStart"/>
            <w:r w:rsidRPr="00A111FB">
              <w:t>р</w:t>
            </w:r>
            <w:proofErr w:type="spellEnd"/>
            <w:proofErr w:type="gramEnd"/>
            <w:r w:rsidRPr="00A111FB">
              <w:t xml:space="preserve"> </w:t>
            </w:r>
            <w:proofErr w:type="spellStart"/>
            <w:r w:rsidRPr="00A111FB">
              <w:t>башкару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һәм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хезмәтләр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күрсәтү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12 000,00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r w:rsidRPr="00A111FB">
              <w:t xml:space="preserve">Россия </w:t>
            </w:r>
            <w:proofErr w:type="spellStart"/>
            <w:r w:rsidRPr="00A111FB">
              <w:t>Федерациясе</w:t>
            </w:r>
            <w:proofErr w:type="spellEnd"/>
            <w:r w:rsidRPr="00A111FB">
              <w:t xml:space="preserve"> бюджет </w:t>
            </w:r>
            <w:proofErr w:type="spellStart"/>
            <w:r w:rsidRPr="00A111FB">
              <w:t>системасы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бюджетларына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гомуми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характердагы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бюджетара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трансфертлар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12 809 400,00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Гомуми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характердагы</w:t>
            </w:r>
            <w:proofErr w:type="spellEnd"/>
            <w:r w:rsidRPr="00A111FB">
              <w:t xml:space="preserve"> </w:t>
            </w:r>
            <w:proofErr w:type="gramStart"/>
            <w:r w:rsidRPr="00A111FB">
              <w:t>башка</w:t>
            </w:r>
            <w:proofErr w:type="gramEnd"/>
            <w:r w:rsidRPr="00A111FB">
              <w:t xml:space="preserve"> </w:t>
            </w:r>
            <w:proofErr w:type="spellStart"/>
            <w:r w:rsidRPr="00A111FB">
              <w:t>бюджетара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трансфертлар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12 809 400,00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A111FB" w:rsidRDefault="00554C87" w:rsidP="00554C87">
            <w:proofErr w:type="spellStart"/>
            <w:r w:rsidRPr="00A111FB">
              <w:t>Программалы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булмаган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чыгымнар</w:t>
            </w:r>
            <w:proofErr w:type="spellEnd"/>
            <w:r w:rsidRPr="00A111FB">
              <w:t xml:space="preserve"> </w:t>
            </w:r>
            <w:proofErr w:type="spellStart"/>
            <w:proofErr w:type="gramStart"/>
            <w:r w:rsidRPr="00A111FB">
              <w:t>юн</w:t>
            </w:r>
            <w:proofErr w:type="gramEnd"/>
            <w:r w:rsidRPr="00A111FB">
              <w:t>әлешләре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12 655 700,00 </w:t>
            </w:r>
          </w:p>
        </w:tc>
      </w:tr>
      <w:tr w:rsidR="00554C87" w:rsidRPr="00B24615" w:rsidTr="00293AB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Җирле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бюджетлардан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муниципаль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районнар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бюджетларына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субсидиялә</w:t>
            </w:r>
            <w:proofErr w:type="gramStart"/>
            <w:r w:rsidRPr="00A111FB">
              <w:t>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99 0 00 25800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12 655 700,00 </w:t>
            </w:r>
          </w:p>
        </w:tc>
      </w:tr>
      <w:tr w:rsidR="00554C87" w:rsidRPr="00B24615" w:rsidTr="00293AB2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lastRenderedPageBreak/>
              <w:t>Бюджетара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трансфертлар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99 0 00 25800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12 655 700,00 </w:t>
            </w:r>
          </w:p>
        </w:tc>
      </w:tr>
      <w:tr w:rsidR="00554C87" w:rsidRPr="00B24615" w:rsidTr="00293AB2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Җирлекләргә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финанс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ярдәменең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региональ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фондын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формалаштыру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өчен</w:t>
            </w:r>
            <w:proofErr w:type="spellEnd"/>
            <w:r w:rsidRPr="00A111FB">
              <w:t xml:space="preserve"> Россия </w:t>
            </w:r>
            <w:proofErr w:type="spellStart"/>
            <w:r w:rsidRPr="00A111FB">
              <w:t>Федерациясе</w:t>
            </w:r>
            <w:proofErr w:type="spellEnd"/>
            <w:r w:rsidRPr="00A111FB">
              <w:t xml:space="preserve"> субъекты </w:t>
            </w:r>
            <w:proofErr w:type="spellStart"/>
            <w:r w:rsidRPr="00A111FB">
              <w:t>бюджетына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җирле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бюджетлардан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субсидиялә</w:t>
            </w:r>
            <w:proofErr w:type="gramStart"/>
            <w:r w:rsidRPr="00A111FB">
              <w:t>р</w:t>
            </w:r>
            <w:proofErr w:type="spellEnd"/>
            <w:proofErr w:type="gramEnd"/>
            <w:r w:rsidRPr="00A111FB">
              <w:t xml:space="preserve"> ("</w:t>
            </w:r>
            <w:proofErr w:type="spellStart"/>
            <w:r w:rsidRPr="00A111FB">
              <w:t>тискәре</w:t>
            </w:r>
            <w:proofErr w:type="spellEnd"/>
            <w:r w:rsidRPr="00A111FB">
              <w:t xml:space="preserve">" </w:t>
            </w:r>
            <w:proofErr w:type="spellStart"/>
            <w:r w:rsidRPr="00A111FB">
              <w:t>трансфертлар</w:t>
            </w:r>
            <w:proofErr w:type="spellEnd"/>
            <w:r w:rsidRPr="00A111F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99 0 00 20860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153 700,00 </w:t>
            </w:r>
          </w:p>
        </w:tc>
      </w:tr>
      <w:tr w:rsidR="00554C87" w:rsidRPr="00B24615" w:rsidTr="00293AB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A111FB" w:rsidRDefault="00554C87" w:rsidP="00554C87">
            <w:proofErr w:type="spellStart"/>
            <w:r w:rsidRPr="00A111FB">
              <w:t>Бюджетара</w:t>
            </w:r>
            <w:proofErr w:type="spellEnd"/>
            <w:r w:rsidRPr="00A111FB">
              <w:t xml:space="preserve"> </w:t>
            </w:r>
            <w:proofErr w:type="spellStart"/>
            <w:r w:rsidRPr="00A111FB">
              <w:t>трансфертлар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99 0 00 20860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500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153 700,00 </w:t>
            </w:r>
          </w:p>
        </w:tc>
      </w:tr>
      <w:tr w:rsidR="00554C87" w:rsidRPr="00B24615" w:rsidTr="00293AB2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Default="00554C87" w:rsidP="00554C87">
            <w:r w:rsidRPr="00A111FB">
              <w:t>БАРЛЫК ЧЫГЫМНАР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24615">
              <w:rPr>
                <w:b/>
                <w:bCs/>
                <w:sz w:val="24"/>
                <w:szCs w:val="24"/>
              </w:rPr>
              <w:t xml:space="preserve">  19 548 661,74 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</w:tbl>
    <w:p w:rsidR="00B24615" w:rsidRDefault="00B24615" w:rsidP="00F137F1">
      <w:pPr>
        <w:ind w:firstLine="0"/>
        <w:rPr>
          <w:b/>
          <w:sz w:val="24"/>
          <w:szCs w:val="24"/>
        </w:rPr>
      </w:pPr>
    </w:p>
    <w:p w:rsidR="0086412F" w:rsidRPr="0086412F" w:rsidRDefault="0086412F" w:rsidP="0086412F">
      <w:pPr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 xml:space="preserve"> авыл җирлеге башлыгы</w:t>
      </w:r>
      <w:r w:rsidRPr="0086412F">
        <w:rPr>
          <w:sz w:val="24"/>
          <w:szCs w:val="24"/>
          <w:lang w:val="tt-RU"/>
        </w:rPr>
        <w:t xml:space="preserve">                                        </w:t>
      </w:r>
      <w:r w:rsidR="00A31FDC">
        <w:rPr>
          <w:sz w:val="24"/>
          <w:szCs w:val="24"/>
          <w:lang w:val="tt-RU"/>
        </w:rPr>
        <w:t xml:space="preserve">            </w:t>
      </w:r>
      <w:r w:rsidRPr="0086412F">
        <w:rPr>
          <w:sz w:val="24"/>
          <w:szCs w:val="24"/>
          <w:lang w:val="tt-RU"/>
        </w:rPr>
        <w:t xml:space="preserve"> Р.Х.Шайхутдинов    </w:t>
      </w:r>
    </w:p>
    <w:p w:rsidR="0086412F" w:rsidRPr="0086412F" w:rsidRDefault="0086412F" w:rsidP="0086412F">
      <w:pPr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554C87" w:rsidRDefault="00554C87" w:rsidP="00F137F1">
      <w:pPr>
        <w:ind w:firstLine="0"/>
        <w:rPr>
          <w:b/>
          <w:sz w:val="24"/>
          <w:szCs w:val="24"/>
        </w:rPr>
      </w:pPr>
    </w:p>
    <w:p w:rsidR="00554C87" w:rsidRDefault="00554C87" w:rsidP="00F137F1">
      <w:pPr>
        <w:ind w:firstLine="0"/>
        <w:rPr>
          <w:b/>
          <w:sz w:val="24"/>
          <w:szCs w:val="24"/>
        </w:rPr>
      </w:pPr>
    </w:p>
    <w:p w:rsidR="00554C87" w:rsidRDefault="00554C87" w:rsidP="00F137F1">
      <w:pPr>
        <w:ind w:firstLine="0"/>
        <w:rPr>
          <w:b/>
          <w:sz w:val="24"/>
          <w:szCs w:val="24"/>
        </w:rPr>
      </w:pPr>
    </w:p>
    <w:p w:rsidR="00554C87" w:rsidRDefault="00554C87" w:rsidP="00F137F1">
      <w:pPr>
        <w:ind w:firstLine="0"/>
        <w:rPr>
          <w:b/>
          <w:sz w:val="24"/>
          <w:szCs w:val="24"/>
        </w:rPr>
      </w:pPr>
    </w:p>
    <w:p w:rsidR="00554C87" w:rsidRDefault="00554C87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A31FDC" w:rsidRDefault="00A31FDC" w:rsidP="00F137F1">
      <w:pPr>
        <w:ind w:firstLine="0"/>
        <w:rPr>
          <w:b/>
          <w:sz w:val="24"/>
          <w:szCs w:val="24"/>
        </w:rPr>
      </w:pPr>
    </w:p>
    <w:p w:rsidR="008B63CA" w:rsidRDefault="008B63CA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tbl>
      <w:tblPr>
        <w:tblW w:w="18567" w:type="dxa"/>
        <w:tblInd w:w="-601" w:type="dxa"/>
        <w:tblLook w:val="04A0" w:firstRow="1" w:lastRow="0" w:firstColumn="1" w:lastColumn="0" w:noHBand="0" w:noVBand="1"/>
      </w:tblPr>
      <w:tblGrid>
        <w:gridCol w:w="4111"/>
        <w:gridCol w:w="520"/>
        <w:gridCol w:w="580"/>
        <w:gridCol w:w="1877"/>
        <w:gridCol w:w="720"/>
        <w:gridCol w:w="2399"/>
        <w:gridCol w:w="3520"/>
        <w:gridCol w:w="1000"/>
        <w:gridCol w:w="960"/>
        <w:gridCol w:w="960"/>
        <w:gridCol w:w="960"/>
        <w:gridCol w:w="960"/>
      </w:tblGrid>
      <w:tr w:rsidR="00B24615" w:rsidRPr="00B24615" w:rsidTr="00B24615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bookmarkStart w:id="0" w:name="RANGE!A1:F82"/>
            <w:r w:rsidRPr="00B24615">
              <w:rPr>
                <w:sz w:val="24"/>
                <w:szCs w:val="24"/>
              </w:rPr>
              <w:t> 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13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12F" w:rsidRPr="00C217A7" w:rsidRDefault="0086412F" w:rsidP="0086412F">
            <w:pPr>
              <w:tabs>
                <w:tab w:val="left" w:pos="4144"/>
              </w:tabs>
              <w:ind w:right="-18" w:firstLine="0"/>
              <w:jc w:val="left"/>
              <w:rPr>
                <w:sz w:val="24"/>
                <w:szCs w:val="24"/>
                <w:lang w:val="tt-RU"/>
              </w:rPr>
            </w:pPr>
            <w:r w:rsidRPr="00C217A7">
              <w:rPr>
                <w:sz w:val="24"/>
                <w:szCs w:val="24"/>
                <w:lang w:val="tt-RU"/>
              </w:rPr>
              <w:t>Татарста</w:t>
            </w:r>
            <w:bookmarkStart w:id="1" w:name="_GoBack"/>
            <w:bookmarkEnd w:id="1"/>
            <w:r w:rsidRPr="00C217A7">
              <w:rPr>
                <w:sz w:val="24"/>
                <w:szCs w:val="24"/>
                <w:lang w:val="tt-RU"/>
              </w:rPr>
              <w:t xml:space="preserve">н Республикасы Әлмәт муниципаль районы  </w:t>
            </w:r>
            <w:r>
              <w:rPr>
                <w:sz w:val="24"/>
                <w:szCs w:val="24"/>
                <w:lang w:val="tt-RU"/>
              </w:rPr>
              <w:t xml:space="preserve">Кичүчат </w:t>
            </w:r>
            <w:r w:rsidRPr="00C217A7">
              <w:rPr>
                <w:sz w:val="24"/>
                <w:szCs w:val="24"/>
                <w:lang w:val="tt-RU"/>
              </w:rPr>
              <w:t xml:space="preserve"> авыл  Советының  202</w:t>
            </w:r>
            <w:r>
              <w:rPr>
                <w:sz w:val="24"/>
                <w:szCs w:val="24"/>
                <w:lang w:val="tt-RU"/>
              </w:rPr>
              <w:t>1</w:t>
            </w:r>
            <w:r w:rsidRPr="00C217A7">
              <w:rPr>
                <w:sz w:val="24"/>
                <w:szCs w:val="24"/>
                <w:lang w:val="tt-RU"/>
              </w:rPr>
              <w:t xml:space="preserve">  елның  </w:t>
            </w:r>
            <w:r>
              <w:rPr>
                <w:sz w:val="24"/>
                <w:szCs w:val="24"/>
                <w:lang w:val="tt-RU"/>
              </w:rPr>
              <w:t>30 декабрендәге 31 н</w:t>
            </w:r>
            <w:r w:rsidRPr="00C217A7">
              <w:rPr>
                <w:sz w:val="24"/>
                <w:szCs w:val="24"/>
                <w:lang w:val="tt-RU"/>
              </w:rPr>
              <w:t xml:space="preserve">омерлы     карарына  </w:t>
            </w:r>
            <w:r>
              <w:rPr>
                <w:sz w:val="24"/>
                <w:szCs w:val="24"/>
                <w:lang w:val="tt-RU"/>
              </w:rPr>
              <w:t xml:space="preserve">6 </w:t>
            </w:r>
            <w:r w:rsidRPr="00C217A7">
              <w:rPr>
                <w:sz w:val="24"/>
                <w:szCs w:val="24"/>
                <w:lang w:val="tt-RU"/>
              </w:rPr>
              <w:t xml:space="preserve"> нч</w:t>
            </w:r>
            <w:r>
              <w:rPr>
                <w:sz w:val="24"/>
                <w:szCs w:val="24"/>
                <w:lang w:val="tt-RU"/>
              </w:rPr>
              <w:t xml:space="preserve">ы </w:t>
            </w:r>
            <w:r w:rsidRPr="00C217A7">
              <w:rPr>
                <w:sz w:val="24"/>
                <w:szCs w:val="24"/>
                <w:lang w:val="tt-RU"/>
              </w:rPr>
              <w:t xml:space="preserve"> кушымта</w:t>
            </w:r>
          </w:p>
          <w:p w:rsidR="00B24615" w:rsidRPr="0086412F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val="tt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86412F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Таблица №1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B24615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E92D37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2021 ЕЛГА 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B24615">
        <w:trPr>
          <w:trHeight w:val="132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4C87" w:rsidRPr="00B9769D" w:rsidRDefault="00554C87" w:rsidP="00554C87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Кичүчат  </w:t>
            </w:r>
            <w:r w:rsidRPr="00A84689">
              <w:rPr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55F63">
              <w:rPr>
                <w:sz w:val="24"/>
                <w:szCs w:val="24"/>
              </w:rPr>
              <w:t>авыл</w:t>
            </w:r>
            <w:proofErr w:type="spellEnd"/>
            <w:r w:rsidRPr="00F55F63">
              <w:rPr>
                <w:sz w:val="24"/>
                <w:szCs w:val="24"/>
              </w:rPr>
              <w:t xml:space="preserve"> </w:t>
            </w:r>
            <w:proofErr w:type="spellStart"/>
            <w:r w:rsidRPr="00F55F63">
              <w:rPr>
                <w:sz w:val="24"/>
                <w:szCs w:val="24"/>
              </w:rPr>
              <w:t>җирлеге</w:t>
            </w:r>
            <w:proofErr w:type="spellEnd"/>
            <w:r w:rsidRPr="00F55F63">
              <w:rPr>
                <w:sz w:val="24"/>
                <w:szCs w:val="24"/>
              </w:rPr>
              <w:t xml:space="preserve"> </w:t>
            </w:r>
            <w:proofErr w:type="spellStart"/>
            <w:r w:rsidRPr="00F55F63">
              <w:rPr>
                <w:sz w:val="24"/>
                <w:szCs w:val="24"/>
              </w:rPr>
              <w:t>бюджетының</w:t>
            </w:r>
            <w:proofErr w:type="spellEnd"/>
            <w:r w:rsidRPr="00F55F63">
              <w:rPr>
                <w:sz w:val="24"/>
                <w:szCs w:val="24"/>
              </w:rPr>
              <w:t xml:space="preserve"> бюджет </w:t>
            </w:r>
            <w:proofErr w:type="spellStart"/>
            <w:r w:rsidRPr="00F55F63">
              <w:rPr>
                <w:sz w:val="24"/>
                <w:szCs w:val="24"/>
              </w:rPr>
              <w:t>ассигнованиеләрен</w:t>
            </w:r>
            <w:proofErr w:type="spellEnd"/>
          </w:p>
          <w:p w:rsidR="00554C87" w:rsidRDefault="00554C87" w:rsidP="00554C87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 w:rsidRPr="00B9769D">
              <w:rPr>
                <w:sz w:val="24"/>
                <w:szCs w:val="24"/>
                <w:lang w:val="tt-RU"/>
              </w:rPr>
              <w:t xml:space="preserve"> бүлек, бүлекчәләре, максатчан статьялары (</w:t>
            </w:r>
            <w:r>
              <w:rPr>
                <w:sz w:val="24"/>
                <w:szCs w:val="24"/>
                <w:lang w:val="tt-RU"/>
              </w:rPr>
              <w:t>Кичүчат</w:t>
            </w:r>
            <w:r w:rsidRPr="00B9769D">
              <w:rPr>
                <w:sz w:val="24"/>
                <w:szCs w:val="24"/>
                <w:lang w:val="tt-RU"/>
              </w:rPr>
              <w:t xml:space="preserve"> авыл </w:t>
            </w:r>
          </w:p>
          <w:p w:rsidR="00554C87" w:rsidRDefault="00554C87" w:rsidP="00554C87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 w:rsidRPr="00B9769D">
              <w:rPr>
                <w:sz w:val="24"/>
                <w:szCs w:val="24"/>
                <w:lang w:val="tt-RU"/>
              </w:rPr>
              <w:t xml:space="preserve">җирлегенең муниципаль программалары һәм эшчәнлекнең программалы булмаган </w:t>
            </w:r>
          </w:p>
          <w:p w:rsidR="00554C87" w:rsidRDefault="00554C87" w:rsidP="00554C87">
            <w:pPr>
              <w:ind w:left="-851" w:firstLine="0"/>
              <w:jc w:val="center"/>
              <w:rPr>
                <w:sz w:val="24"/>
                <w:szCs w:val="24"/>
                <w:lang w:val="tt-RU"/>
              </w:rPr>
            </w:pPr>
            <w:r w:rsidRPr="00B9769D">
              <w:rPr>
                <w:sz w:val="24"/>
                <w:szCs w:val="24"/>
                <w:lang w:val="tt-RU"/>
              </w:rPr>
              <w:t xml:space="preserve">юнәлешләре), бюджет чыгымнары классификациясенең чыгымнар төрләре </w:t>
            </w:r>
          </w:p>
          <w:p w:rsidR="00554C87" w:rsidRPr="009818A4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9769D">
              <w:rPr>
                <w:sz w:val="24"/>
                <w:szCs w:val="24"/>
                <w:lang w:val="tt-RU"/>
              </w:rPr>
              <w:t xml:space="preserve">төркемнәре буенча </w:t>
            </w:r>
            <w:proofErr w:type="spellStart"/>
            <w:r w:rsidRPr="00F55F63">
              <w:rPr>
                <w:sz w:val="24"/>
                <w:szCs w:val="24"/>
              </w:rPr>
              <w:t>бүлү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</w:t>
            </w:r>
            <w:proofErr w:type="gramStart"/>
            <w:r w:rsidRPr="00B24615">
              <w:rPr>
                <w:sz w:val="24"/>
                <w:szCs w:val="24"/>
              </w:rPr>
              <w:t>рублях</w:t>
            </w:r>
            <w:proofErr w:type="gramEnd"/>
            <w:r w:rsidRPr="00B24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Исеме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2461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2461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ВР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Сумма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Гомумдәүләт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мәсьәлә</w:t>
            </w:r>
            <w:proofErr w:type="gramStart"/>
            <w:r w:rsidRPr="00554C87">
              <w:rPr>
                <w:sz w:val="24"/>
                <w:szCs w:val="24"/>
              </w:rPr>
              <w:t>л</w:t>
            </w:r>
            <w:proofErr w:type="gramEnd"/>
            <w:r w:rsidRPr="00554C87">
              <w:rPr>
                <w:sz w:val="24"/>
                <w:szCs w:val="24"/>
              </w:rPr>
              <w:t>әре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1 767 151,93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Россия </w:t>
            </w:r>
            <w:proofErr w:type="spellStart"/>
            <w:r w:rsidRPr="00554C87">
              <w:rPr>
                <w:sz w:val="24"/>
                <w:szCs w:val="24"/>
              </w:rPr>
              <w:t>Федерациясе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субъектының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җирле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үзидарә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органнарының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иң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югары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вазыйфаи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заты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эшчәнлеге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731 644,28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Программалы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булмаган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чыгымнар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C87">
              <w:rPr>
                <w:sz w:val="24"/>
                <w:szCs w:val="24"/>
              </w:rPr>
              <w:t>юн</w:t>
            </w:r>
            <w:proofErr w:type="gramEnd"/>
            <w:r w:rsidRPr="00554C87">
              <w:rPr>
                <w:sz w:val="24"/>
                <w:szCs w:val="24"/>
              </w:rPr>
              <w:t>әлешләре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731 644,28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берәмлек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башлыгы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731 644,28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(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) </w:t>
            </w:r>
            <w:proofErr w:type="spellStart"/>
            <w:r w:rsidRPr="00554C87">
              <w:rPr>
                <w:sz w:val="24"/>
                <w:szCs w:val="24"/>
              </w:rPr>
              <w:t>органнары</w:t>
            </w:r>
            <w:proofErr w:type="spellEnd"/>
            <w:r w:rsidRPr="00554C87">
              <w:rPr>
                <w:sz w:val="24"/>
                <w:szCs w:val="24"/>
              </w:rPr>
              <w:t xml:space="preserve">, казна </w:t>
            </w:r>
            <w:proofErr w:type="spellStart"/>
            <w:r w:rsidRPr="00554C87">
              <w:rPr>
                <w:sz w:val="24"/>
                <w:szCs w:val="24"/>
              </w:rPr>
              <w:t>учреждениеләре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бюджеттан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тыш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фондлары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белән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идарә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C87">
              <w:rPr>
                <w:sz w:val="24"/>
                <w:szCs w:val="24"/>
              </w:rPr>
              <w:t>ит</w:t>
            </w:r>
            <w:proofErr w:type="gramEnd"/>
            <w:r w:rsidRPr="00554C87">
              <w:rPr>
                <w:sz w:val="24"/>
                <w:szCs w:val="24"/>
              </w:rPr>
              <w:t>ү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органнары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функцияләрен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үтәүне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тәэмин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итү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максатларында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персоналга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түләү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чыгымнары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731 644,28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Россия </w:t>
            </w:r>
            <w:proofErr w:type="spellStart"/>
            <w:r w:rsidRPr="00554C87">
              <w:rPr>
                <w:sz w:val="24"/>
                <w:szCs w:val="24"/>
              </w:rPr>
              <w:t>Федерациясе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Хөкүмәте</w:t>
            </w:r>
            <w:proofErr w:type="spellEnd"/>
            <w:r w:rsidRPr="00554C87">
              <w:rPr>
                <w:sz w:val="24"/>
                <w:szCs w:val="24"/>
              </w:rPr>
              <w:t xml:space="preserve">, Россия </w:t>
            </w:r>
            <w:proofErr w:type="spellStart"/>
            <w:r w:rsidRPr="00554C87">
              <w:rPr>
                <w:sz w:val="24"/>
                <w:szCs w:val="24"/>
              </w:rPr>
              <w:t>Федерациясе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субъектларының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югары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башкарма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хакимият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органнары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җирле</w:t>
            </w:r>
            <w:proofErr w:type="spellEnd"/>
            <w:r w:rsidRPr="00554C87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554C87">
              <w:rPr>
                <w:sz w:val="24"/>
                <w:szCs w:val="24"/>
              </w:rPr>
              <w:t>эшчәнлеге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766 209,28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Программалы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булмаган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чыгымнар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C87">
              <w:rPr>
                <w:sz w:val="24"/>
                <w:szCs w:val="24"/>
              </w:rPr>
              <w:t>юн</w:t>
            </w:r>
            <w:proofErr w:type="gramEnd"/>
            <w:r w:rsidRPr="00554C87">
              <w:rPr>
                <w:sz w:val="24"/>
                <w:szCs w:val="24"/>
              </w:rPr>
              <w:t>әлешләре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766 209,28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Үзә</w:t>
            </w:r>
            <w:proofErr w:type="gramStart"/>
            <w:r w:rsidRPr="00554C87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766 209,28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(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) </w:t>
            </w:r>
            <w:proofErr w:type="spellStart"/>
            <w:r w:rsidRPr="00554C87">
              <w:rPr>
                <w:sz w:val="24"/>
                <w:szCs w:val="24"/>
              </w:rPr>
              <w:t>органнары</w:t>
            </w:r>
            <w:proofErr w:type="spellEnd"/>
            <w:r w:rsidRPr="00554C87">
              <w:rPr>
                <w:sz w:val="24"/>
                <w:szCs w:val="24"/>
              </w:rPr>
              <w:t xml:space="preserve">, казна </w:t>
            </w:r>
            <w:proofErr w:type="spellStart"/>
            <w:r w:rsidRPr="00554C87">
              <w:rPr>
                <w:sz w:val="24"/>
                <w:szCs w:val="24"/>
              </w:rPr>
              <w:t>учреждениеләре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бюджеттан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тыш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фондлары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белән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идарә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C87">
              <w:rPr>
                <w:sz w:val="24"/>
                <w:szCs w:val="24"/>
              </w:rPr>
              <w:t>ит</w:t>
            </w:r>
            <w:proofErr w:type="gramEnd"/>
            <w:r w:rsidRPr="00554C87">
              <w:rPr>
                <w:sz w:val="24"/>
                <w:szCs w:val="24"/>
              </w:rPr>
              <w:t>ү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органнары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функцияләрен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үтәүне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тәэмин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итү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максатларында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персоналга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түләү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чыгымнары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518 705,00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(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) </w:t>
            </w:r>
            <w:proofErr w:type="spellStart"/>
            <w:r w:rsidRPr="00554C87">
              <w:rPr>
                <w:sz w:val="24"/>
                <w:szCs w:val="24"/>
              </w:rPr>
              <w:t>ихтыяҗлары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өчен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товарлар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сатып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алу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башкару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хезмәтләр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күрсәтү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241 504,28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gramStart"/>
            <w:r w:rsidRPr="00554C87">
              <w:rPr>
                <w:sz w:val="24"/>
                <w:szCs w:val="24"/>
              </w:rPr>
              <w:t>Башка</w:t>
            </w:r>
            <w:proofErr w:type="gramEnd"/>
            <w:r w:rsidRPr="00554C87">
              <w:rPr>
                <w:sz w:val="24"/>
                <w:szCs w:val="24"/>
              </w:rPr>
              <w:t xml:space="preserve"> бюджет </w:t>
            </w:r>
            <w:proofErr w:type="spellStart"/>
            <w:r w:rsidRPr="00554C87">
              <w:rPr>
                <w:sz w:val="24"/>
                <w:szCs w:val="24"/>
              </w:rPr>
              <w:t>ассигнованиеләре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  6 000,00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Башка </w:t>
            </w:r>
            <w:proofErr w:type="spellStart"/>
            <w:r w:rsidRPr="00554C87">
              <w:rPr>
                <w:sz w:val="24"/>
                <w:szCs w:val="24"/>
              </w:rPr>
              <w:t>Гомумдәүләт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мәсьәлә</w:t>
            </w:r>
            <w:proofErr w:type="gramStart"/>
            <w:r w:rsidRPr="00554C87">
              <w:rPr>
                <w:sz w:val="24"/>
                <w:szCs w:val="24"/>
              </w:rPr>
              <w:t>л</w:t>
            </w:r>
            <w:proofErr w:type="gramEnd"/>
            <w:r w:rsidRPr="00554C87">
              <w:rPr>
                <w:sz w:val="24"/>
                <w:szCs w:val="24"/>
              </w:rPr>
              <w:t>әре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269 298,37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lastRenderedPageBreak/>
              <w:t>Программалы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булмаган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чыгымнар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C87">
              <w:rPr>
                <w:sz w:val="24"/>
                <w:szCs w:val="24"/>
              </w:rPr>
              <w:t>юн</w:t>
            </w:r>
            <w:proofErr w:type="gramEnd"/>
            <w:r w:rsidRPr="00554C87">
              <w:rPr>
                <w:sz w:val="24"/>
                <w:szCs w:val="24"/>
              </w:rPr>
              <w:t>әлешләре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269 298,37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Оешмалар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милкенә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салым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җир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салымын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түләү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233 000,00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gramStart"/>
            <w:r w:rsidRPr="00554C87">
              <w:rPr>
                <w:sz w:val="24"/>
                <w:szCs w:val="24"/>
              </w:rPr>
              <w:t>Башка</w:t>
            </w:r>
            <w:proofErr w:type="gramEnd"/>
            <w:r w:rsidRPr="00554C87">
              <w:rPr>
                <w:sz w:val="24"/>
                <w:szCs w:val="24"/>
              </w:rPr>
              <w:t xml:space="preserve"> бюджет </w:t>
            </w:r>
            <w:proofErr w:type="spellStart"/>
            <w:r w:rsidRPr="00554C87">
              <w:rPr>
                <w:sz w:val="24"/>
                <w:szCs w:val="24"/>
              </w:rPr>
              <w:t>ассигнованиеләре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233 000,00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Дәүләтнең</w:t>
            </w:r>
            <w:proofErr w:type="spellEnd"/>
            <w:r w:rsidRPr="00554C87">
              <w:rPr>
                <w:sz w:val="24"/>
                <w:szCs w:val="24"/>
              </w:rPr>
              <w:t xml:space="preserve"> башка </w:t>
            </w:r>
            <w:proofErr w:type="spellStart"/>
            <w:r w:rsidRPr="00554C87">
              <w:rPr>
                <w:sz w:val="24"/>
                <w:szCs w:val="24"/>
              </w:rPr>
              <w:t>йөкләмәлә</w:t>
            </w:r>
            <w:proofErr w:type="gramStart"/>
            <w:r w:rsidRPr="00554C87">
              <w:rPr>
                <w:sz w:val="24"/>
                <w:szCs w:val="24"/>
              </w:rPr>
              <w:t>рен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үт</w:t>
            </w:r>
            <w:proofErr w:type="gramEnd"/>
            <w:r w:rsidRPr="00554C87">
              <w:rPr>
                <w:sz w:val="24"/>
                <w:szCs w:val="24"/>
              </w:rPr>
              <w:t>әү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30 166,61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(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) </w:t>
            </w:r>
            <w:proofErr w:type="spellStart"/>
            <w:r w:rsidRPr="00554C87">
              <w:rPr>
                <w:sz w:val="24"/>
                <w:szCs w:val="24"/>
              </w:rPr>
              <w:t>ихтыяҗлары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өчен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товарлар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сатып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алу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башкару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хезмәтләр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күрсәтү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27 416,61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gramStart"/>
            <w:r w:rsidRPr="00554C87">
              <w:rPr>
                <w:sz w:val="24"/>
                <w:szCs w:val="24"/>
              </w:rPr>
              <w:t>Башка</w:t>
            </w:r>
            <w:proofErr w:type="gramEnd"/>
            <w:r w:rsidRPr="00554C87">
              <w:rPr>
                <w:sz w:val="24"/>
                <w:szCs w:val="24"/>
              </w:rPr>
              <w:t xml:space="preserve"> бюджет </w:t>
            </w:r>
            <w:proofErr w:type="spellStart"/>
            <w:r w:rsidRPr="00554C87">
              <w:rPr>
                <w:sz w:val="24"/>
                <w:szCs w:val="24"/>
              </w:rPr>
              <w:t>ассигнованиеләре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800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  2 750,00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хезмәткәрләрне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иминиятләштерү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  1 431,76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хезмәткәрләрне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диспансерлаштыру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            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(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) </w:t>
            </w:r>
            <w:proofErr w:type="spellStart"/>
            <w:r w:rsidRPr="00554C87">
              <w:rPr>
                <w:sz w:val="24"/>
                <w:szCs w:val="24"/>
              </w:rPr>
              <w:t>ихтыяҗлары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өчен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товарлар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сатып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алу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башкару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хезмәтләр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күрсәтү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            4 700,00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Милли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Мобилизацион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хәрби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әзерлек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Программалы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булмаган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чыгымнар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C87">
              <w:rPr>
                <w:sz w:val="24"/>
                <w:szCs w:val="24"/>
              </w:rPr>
              <w:t>юн</w:t>
            </w:r>
            <w:proofErr w:type="gramEnd"/>
            <w:r w:rsidRPr="00554C87">
              <w:rPr>
                <w:sz w:val="24"/>
                <w:szCs w:val="24"/>
              </w:rPr>
              <w:t>әлешләре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Хәрби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комиссариатлар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булмаган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территорияләрдә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беренчел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хәрби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исәпкә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алуны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гамәлгә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ашыру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97 600,00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15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(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) </w:t>
            </w:r>
            <w:proofErr w:type="spellStart"/>
            <w:r w:rsidRPr="00554C87">
              <w:rPr>
                <w:sz w:val="24"/>
                <w:szCs w:val="24"/>
              </w:rPr>
              <w:t>органнары</w:t>
            </w:r>
            <w:proofErr w:type="spellEnd"/>
            <w:r w:rsidRPr="00554C87">
              <w:rPr>
                <w:sz w:val="24"/>
                <w:szCs w:val="24"/>
              </w:rPr>
              <w:t xml:space="preserve">, казна </w:t>
            </w:r>
            <w:proofErr w:type="spellStart"/>
            <w:r w:rsidRPr="00554C87">
              <w:rPr>
                <w:sz w:val="24"/>
                <w:szCs w:val="24"/>
              </w:rPr>
              <w:t>учреждениеләре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бюджеттан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тыш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фондлары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белән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идарә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C87">
              <w:rPr>
                <w:sz w:val="24"/>
                <w:szCs w:val="24"/>
              </w:rPr>
              <w:t>ит</w:t>
            </w:r>
            <w:proofErr w:type="gramEnd"/>
            <w:r w:rsidRPr="00554C87">
              <w:rPr>
                <w:sz w:val="24"/>
                <w:szCs w:val="24"/>
              </w:rPr>
              <w:t>ү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органнары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функцияләрен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үтәүне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тәэмин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итү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максатларында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персоналга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түләү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чыгымнары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96 400,00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(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) </w:t>
            </w:r>
            <w:proofErr w:type="spellStart"/>
            <w:r w:rsidRPr="00554C87">
              <w:rPr>
                <w:sz w:val="24"/>
                <w:szCs w:val="24"/>
              </w:rPr>
              <w:t>ихтыяҗлары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өчен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товарлар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сатып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алу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башкару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хезмәтләр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күрсәтү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  1 200,00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Милли </w:t>
            </w:r>
            <w:proofErr w:type="spellStart"/>
            <w:r w:rsidRPr="00554C87">
              <w:rPr>
                <w:sz w:val="24"/>
                <w:szCs w:val="24"/>
              </w:rPr>
              <w:t>икътисад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1 651 016,46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Юл </w:t>
            </w:r>
            <w:proofErr w:type="spellStart"/>
            <w:r w:rsidRPr="00554C87">
              <w:rPr>
                <w:sz w:val="24"/>
                <w:szCs w:val="24"/>
              </w:rPr>
              <w:t>хуҗалыгы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1 651 016,46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Төзекләндерү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кысаларында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шәһә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округлары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җирлекләре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чикләрендә</w:t>
            </w:r>
            <w:proofErr w:type="spellEnd"/>
            <w:r w:rsidRPr="00554C87">
              <w:rPr>
                <w:sz w:val="24"/>
                <w:szCs w:val="24"/>
              </w:rPr>
              <w:t xml:space="preserve"> автомобиль </w:t>
            </w:r>
            <w:proofErr w:type="spellStart"/>
            <w:r w:rsidRPr="00554C87">
              <w:rPr>
                <w:sz w:val="24"/>
                <w:szCs w:val="24"/>
              </w:rPr>
              <w:t>юлларын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инженерлык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корылмаларын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төзү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карап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тоту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ремонтлау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    1 651 016,46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(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) </w:t>
            </w:r>
            <w:proofErr w:type="spellStart"/>
            <w:r w:rsidRPr="00554C87">
              <w:rPr>
                <w:sz w:val="24"/>
                <w:szCs w:val="24"/>
              </w:rPr>
              <w:t>ихтыяҗлары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өчен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товарлар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сатып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алу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башкару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хезмәтләр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күрсәтү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 xml:space="preserve">        1 651 016,46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lastRenderedPageBreak/>
              <w:t>Торак-коммуналь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хуҗалык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2 570 907,19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Коммуналь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хуҗалык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өлкәсендә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чаралар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255 244,15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(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) </w:t>
            </w:r>
            <w:proofErr w:type="spellStart"/>
            <w:r w:rsidRPr="00554C87">
              <w:rPr>
                <w:sz w:val="24"/>
                <w:szCs w:val="24"/>
              </w:rPr>
              <w:t>ихтыяҗлары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өчен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товарлар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сатып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алу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башкару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хезмәтләр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күрсәтү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255 244,15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Төзекләндерү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2 315 663,04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Программалы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булмаган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чыгымнар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C87">
              <w:rPr>
                <w:sz w:val="24"/>
                <w:szCs w:val="24"/>
              </w:rPr>
              <w:t>юн</w:t>
            </w:r>
            <w:proofErr w:type="gramEnd"/>
            <w:r w:rsidRPr="00554C87">
              <w:rPr>
                <w:sz w:val="24"/>
                <w:szCs w:val="24"/>
              </w:rPr>
              <w:t>әлешләре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2 315 663,04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Урамнарны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яктырту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619 386,05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(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) </w:t>
            </w:r>
            <w:proofErr w:type="spellStart"/>
            <w:r w:rsidRPr="00554C87">
              <w:rPr>
                <w:sz w:val="24"/>
                <w:szCs w:val="24"/>
              </w:rPr>
              <w:t>ихтыяҗлары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өчен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товарлар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сатып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алу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башкару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хезмәтләр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күрсәтү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619 386,05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54C87">
              <w:rPr>
                <w:sz w:val="24"/>
                <w:szCs w:val="24"/>
              </w:rPr>
              <w:t>Ш</w:t>
            </w:r>
            <w:proofErr w:type="gramEnd"/>
            <w:r w:rsidRPr="00554C87">
              <w:rPr>
                <w:sz w:val="24"/>
                <w:szCs w:val="24"/>
              </w:rPr>
              <w:t>әһәр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округларын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җирлекләрен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төзекләндерү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буенча</w:t>
            </w:r>
            <w:proofErr w:type="spellEnd"/>
            <w:r w:rsidRPr="00554C87">
              <w:rPr>
                <w:sz w:val="24"/>
                <w:szCs w:val="24"/>
              </w:rPr>
              <w:t xml:space="preserve"> башка </w:t>
            </w:r>
            <w:proofErr w:type="spellStart"/>
            <w:r w:rsidRPr="00554C87">
              <w:rPr>
                <w:sz w:val="24"/>
                <w:szCs w:val="24"/>
              </w:rPr>
              <w:t>чаралар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1 696 276,99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(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) </w:t>
            </w:r>
            <w:proofErr w:type="spellStart"/>
            <w:r w:rsidRPr="00554C87">
              <w:rPr>
                <w:sz w:val="24"/>
                <w:szCs w:val="24"/>
              </w:rPr>
              <w:t>ихтыяҗлары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өчен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товарлар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сатып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алу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башкару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хезмәтләр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күрсәтү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1 696 276,99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Мәдәният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640 586,16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Мәдәният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640 586,16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"Милли </w:t>
            </w:r>
            <w:proofErr w:type="spellStart"/>
            <w:r w:rsidRPr="00554C87">
              <w:rPr>
                <w:sz w:val="24"/>
                <w:szCs w:val="24"/>
              </w:rPr>
              <w:t>музыкаль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традицияләрне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саклау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үстерү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заманча</w:t>
            </w:r>
            <w:proofErr w:type="spellEnd"/>
            <w:r w:rsidRPr="00554C87">
              <w:rPr>
                <w:sz w:val="24"/>
                <w:szCs w:val="24"/>
              </w:rPr>
              <w:t xml:space="preserve"> музыка </w:t>
            </w:r>
            <w:proofErr w:type="spellStart"/>
            <w:r w:rsidRPr="00554C87">
              <w:rPr>
                <w:sz w:val="24"/>
                <w:szCs w:val="24"/>
              </w:rPr>
              <w:t>сәнгатен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үстерү"тө</w:t>
            </w:r>
            <w:proofErr w:type="gramStart"/>
            <w:r w:rsidRPr="00554C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чарасы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640 586,16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Клублар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C87">
              <w:rPr>
                <w:sz w:val="24"/>
                <w:szCs w:val="24"/>
              </w:rPr>
              <w:t>м</w:t>
            </w:r>
            <w:proofErr w:type="gramEnd"/>
            <w:r w:rsidRPr="00554C87">
              <w:rPr>
                <w:sz w:val="24"/>
                <w:szCs w:val="24"/>
              </w:rPr>
              <w:t>әдәни</w:t>
            </w:r>
            <w:proofErr w:type="spellEnd"/>
            <w:r w:rsidRPr="00554C87">
              <w:rPr>
                <w:sz w:val="24"/>
                <w:szCs w:val="24"/>
              </w:rPr>
              <w:t xml:space="preserve">-ял </w:t>
            </w:r>
            <w:proofErr w:type="spellStart"/>
            <w:r w:rsidRPr="00554C87">
              <w:rPr>
                <w:sz w:val="24"/>
                <w:szCs w:val="24"/>
              </w:rPr>
              <w:t>үзәкләре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эшчәнлеген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тәэмин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итү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640 586,16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(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) </w:t>
            </w:r>
            <w:proofErr w:type="spellStart"/>
            <w:r w:rsidRPr="00554C87">
              <w:rPr>
                <w:sz w:val="24"/>
                <w:szCs w:val="24"/>
              </w:rPr>
              <w:t>ихтыяҗлары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өчен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товарлар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сатып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алу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башкару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хезмәтләр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күрсәтү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640 586,16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Физик культура </w:t>
            </w:r>
            <w:proofErr w:type="spellStart"/>
            <w:r w:rsidRPr="00554C87">
              <w:rPr>
                <w:sz w:val="24"/>
                <w:szCs w:val="24"/>
              </w:rPr>
              <w:t>һә</w:t>
            </w:r>
            <w:proofErr w:type="gramStart"/>
            <w:r w:rsidRPr="00554C87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Массакүләм</w:t>
            </w:r>
            <w:proofErr w:type="spellEnd"/>
            <w:r w:rsidRPr="00554C87">
              <w:rPr>
                <w:sz w:val="24"/>
                <w:szCs w:val="24"/>
              </w:rPr>
              <w:t xml:space="preserve">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"Татарстан </w:t>
            </w:r>
            <w:proofErr w:type="spellStart"/>
            <w:r w:rsidRPr="00554C87">
              <w:rPr>
                <w:sz w:val="24"/>
                <w:szCs w:val="24"/>
              </w:rPr>
              <w:t>Республикасында</w:t>
            </w:r>
            <w:proofErr w:type="spellEnd"/>
            <w:r w:rsidRPr="00554C87">
              <w:rPr>
                <w:sz w:val="24"/>
                <w:szCs w:val="24"/>
              </w:rPr>
              <w:t xml:space="preserve"> физик культура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спорт </w:t>
            </w:r>
            <w:proofErr w:type="spellStart"/>
            <w:r w:rsidRPr="00554C87">
              <w:rPr>
                <w:sz w:val="24"/>
                <w:szCs w:val="24"/>
              </w:rPr>
              <w:t>өлкәсендә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сәясәтен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гамәлгә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ашыру</w:t>
            </w:r>
            <w:proofErr w:type="gramStart"/>
            <w:r w:rsidRPr="00554C87">
              <w:rPr>
                <w:sz w:val="24"/>
                <w:szCs w:val="24"/>
              </w:rPr>
              <w:t>"т</w:t>
            </w:r>
            <w:proofErr w:type="gramEnd"/>
            <w:r w:rsidRPr="00554C87">
              <w:rPr>
                <w:sz w:val="24"/>
                <w:szCs w:val="24"/>
              </w:rPr>
              <w:t>өп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чарасы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B24615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Массакүләм</w:t>
            </w:r>
            <w:proofErr w:type="spellEnd"/>
            <w:r w:rsidRPr="00554C87">
              <w:rPr>
                <w:sz w:val="24"/>
                <w:szCs w:val="24"/>
              </w:rPr>
              <w:t xml:space="preserve"> спорт </w:t>
            </w:r>
            <w:proofErr w:type="spellStart"/>
            <w:r w:rsidRPr="00554C87">
              <w:rPr>
                <w:sz w:val="24"/>
                <w:szCs w:val="24"/>
              </w:rPr>
              <w:t>өлкәсендә</w:t>
            </w:r>
            <w:proofErr w:type="spellEnd"/>
            <w:r w:rsidRPr="00554C87">
              <w:rPr>
                <w:sz w:val="24"/>
                <w:szCs w:val="24"/>
              </w:rPr>
              <w:t xml:space="preserve"> физик культура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спорт </w:t>
            </w:r>
            <w:proofErr w:type="spellStart"/>
            <w:r w:rsidRPr="00554C87">
              <w:rPr>
                <w:sz w:val="24"/>
                <w:szCs w:val="24"/>
              </w:rPr>
              <w:t>чаралары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Дәүләт</w:t>
            </w:r>
            <w:proofErr w:type="spellEnd"/>
            <w:r w:rsidRPr="00554C87">
              <w:rPr>
                <w:sz w:val="24"/>
                <w:szCs w:val="24"/>
              </w:rPr>
              <w:t xml:space="preserve"> (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) </w:t>
            </w:r>
            <w:proofErr w:type="spellStart"/>
            <w:r w:rsidRPr="00554C87">
              <w:rPr>
                <w:sz w:val="24"/>
                <w:szCs w:val="24"/>
              </w:rPr>
              <w:t>ихтыяҗлары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өчен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товарлар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сатып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алу</w:t>
            </w:r>
            <w:proofErr w:type="spellEnd"/>
            <w:r w:rsidRPr="00554C87">
              <w:rPr>
                <w:sz w:val="24"/>
                <w:szCs w:val="24"/>
              </w:rPr>
              <w:t xml:space="preserve">, </w:t>
            </w:r>
            <w:proofErr w:type="spellStart"/>
            <w:r w:rsidRPr="00554C87">
              <w:rPr>
                <w:sz w:val="24"/>
                <w:szCs w:val="24"/>
              </w:rPr>
              <w:t>эшлә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башкару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һәм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хезмәтләр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күрсәтү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   12 000,00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 xml:space="preserve">Россия </w:t>
            </w:r>
            <w:proofErr w:type="spellStart"/>
            <w:r w:rsidRPr="00554C87">
              <w:rPr>
                <w:sz w:val="24"/>
                <w:szCs w:val="24"/>
              </w:rPr>
              <w:t>Федерациясе</w:t>
            </w:r>
            <w:proofErr w:type="spellEnd"/>
            <w:r w:rsidRPr="00554C87">
              <w:rPr>
                <w:sz w:val="24"/>
                <w:szCs w:val="24"/>
              </w:rPr>
              <w:t xml:space="preserve"> бюджет </w:t>
            </w:r>
            <w:proofErr w:type="spellStart"/>
            <w:r w:rsidRPr="00554C87">
              <w:rPr>
                <w:sz w:val="24"/>
                <w:szCs w:val="24"/>
              </w:rPr>
              <w:t>системасы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бюджетларына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гомуми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характердагы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бюджетара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трансфертлар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246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12 809 400,00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lastRenderedPageBreak/>
              <w:t>Гомуми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характердагы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gramStart"/>
            <w:r w:rsidRPr="00554C87">
              <w:rPr>
                <w:sz w:val="24"/>
                <w:szCs w:val="24"/>
              </w:rPr>
              <w:t>башка</w:t>
            </w:r>
            <w:proofErr w:type="gram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бюджетара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трансфертлар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12 809 400,00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Программалы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булмаган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чыгымнар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C87">
              <w:rPr>
                <w:sz w:val="24"/>
                <w:szCs w:val="24"/>
              </w:rPr>
              <w:t>юн</w:t>
            </w:r>
            <w:proofErr w:type="gramEnd"/>
            <w:r w:rsidRPr="00554C87">
              <w:rPr>
                <w:sz w:val="24"/>
                <w:szCs w:val="24"/>
              </w:rPr>
              <w:t>әлешләре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12 809 400,00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Җирле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бюджетлардан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муниципаль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районнар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бюджетларына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субсидиялә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12 655 700,00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Бюджетара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трансфертлар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500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12 655 700,00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Җирлекләргә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финанс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ярдәменең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региональ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фондын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формалаштыру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өчен</w:t>
            </w:r>
            <w:proofErr w:type="spellEnd"/>
            <w:r w:rsidRPr="00554C87">
              <w:rPr>
                <w:sz w:val="24"/>
                <w:szCs w:val="24"/>
              </w:rPr>
              <w:t xml:space="preserve"> Россия </w:t>
            </w:r>
            <w:proofErr w:type="spellStart"/>
            <w:r w:rsidRPr="00554C87">
              <w:rPr>
                <w:sz w:val="24"/>
                <w:szCs w:val="24"/>
              </w:rPr>
              <w:t>Федерациясе</w:t>
            </w:r>
            <w:proofErr w:type="spellEnd"/>
            <w:r w:rsidRPr="00554C87">
              <w:rPr>
                <w:sz w:val="24"/>
                <w:szCs w:val="24"/>
              </w:rPr>
              <w:t xml:space="preserve"> субъекты </w:t>
            </w:r>
            <w:proofErr w:type="spellStart"/>
            <w:r w:rsidRPr="00554C87">
              <w:rPr>
                <w:sz w:val="24"/>
                <w:szCs w:val="24"/>
              </w:rPr>
              <w:t>бюджетына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җирле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бюджетлардан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субсидиялә</w:t>
            </w:r>
            <w:proofErr w:type="gramStart"/>
            <w:r w:rsidRPr="00554C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54C87">
              <w:rPr>
                <w:sz w:val="24"/>
                <w:szCs w:val="24"/>
              </w:rPr>
              <w:t xml:space="preserve"> ("</w:t>
            </w:r>
            <w:proofErr w:type="spellStart"/>
            <w:r w:rsidRPr="00554C87">
              <w:rPr>
                <w:sz w:val="24"/>
                <w:szCs w:val="24"/>
              </w:rPr>
              <w:t>тискәре</w:t>
            </w:r>
            <w:proofErr w:type="spellEnd"/>
            <w:r w:rsidRPr="00554C87">
              <w:rPr>
                <w:sz w:val="24"/>
                <w:szCs w:val="24"/>
              </w:rPr>
              <w:t xml:space="preserve">" </w:t>
            </w:r>
            <w:proofErr w:type="spellStart"/>
            <w:r w:rsidRPr="00554C87">
              <w:rPr>
                <w:sz w:val="24"/>
                <w:szCs w:val="24"/>
              </w:rPr>
              <w:t>трансфертлар</w:t>
            </w:r>
            <w:proofErr w:type="spellEnd"/>
            <w:r w:rsidRPr="00554C87">
              <w:rPr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153 700,00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proofErr w:type="spellStart"/>
            <w:r w:rsidRPr="00554C87">
              <w:rPr>
                <w:sz w:val="24"/>
                <w:szCs w:val="24"/>
              </w:rPr>
              <w:t>Бюджетара</w:t>
            </w:r>
            <w:proofErr w:type="spellEnd"/>
            <w:r w:rsidRPr="00554C87">
              <w:rPr>
                <w:sz w:val="24"/>
                <w:szCs w:val="24"/>
              </w:rPr>
              <w:t xml:space="preserve"> </w:t>
            </w:r>
            <w:proofErr w:type="spellStart"/>
            <w:r w:rsidRPr="00554C87">
              <w:rPr>
                <w:sz w:val="24"/>
                <w:szCs w:val="24"/>
              </w:rPr>
              <w:t>трансфертлар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500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 xml:space="preserve">           153 700,00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554C87" w:rsidRPr="00B24615" w:rsidTr="00DD475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4C87" w:rsidRPr="00554C87" w:rsidRDefault="00554C87" w:rsidP="00554C87">
            <w:pPr>
              <w:rPr>
                <w:sz w:val="24"/>
                <w:szCs w:val="24"/>
              </w:rPr>
            </w:pPr>
            <w:r w:rsidRPr="00554C87">
              <w:rPr>
                <w:sz w:val="24"/>
                <w:szCs w:val="24"/>
              </w:rPr>
              <w:t>БАРЛЫК ЧЫГЫМНАР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24615">
              <w:rPr>
                <w:b/>
                <w:bCs/>
                <w:sz w:val="24"/>
                <w:szCs w:val="24"/>
              </w:rPr>
              <w:t xml:space="preserve">      19 548 661,74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C87" w:rsidRPr="00B24615" w:rsidRDefault="00554C87" w:rsidP="00554C8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  <w:tr w:rsidR="00B24615" w:rsidRPr="00B24615" w:rsidTr="00B2461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615" w:rsidRPr="00B24615" w:rsidRDefault="00B24615" w:rsidP="00B2461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 </w:t>
            </w:r>
          </w:p>
        </w:tc>
      </w:tr>
    </w:tbl>
    <w:p w:rsidR="0086412F" w:rsidRPr="0086412F" w:rsidRDefault="0086412F" w:rsidP="0086412F">
      <w:pPr>
        <w:ind w:firstLine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Кичүчат </w:t>
      </w:r>
      <w:r w:rsidRPr="00BD3AA9">
        <w:rPr>
          <w:sz w:val="24"/>
          <w:szCs w:val="24"/>
          <w:lang w:val="tt-RU"/>
        </w:rPr>
        <w:t xml:space="preserve"> авыл җирлеге башлыгы</w:t>
      </w:r>
      <w:r w:rsidRPr="0086412F">
        <w:rPr>
          <w:sz w:val="24"/>
          <w:szCs w:val="24"/>
          <w:lang w:val="tt-RU"/>
        </w:rPr>
        <w:t xml:space="preserve">                                         Р.Х.Шайхутдинов    </w:t>
      </w:r>
    </w:p>
    <w:p w:rsidR="0086412F" w:rsidRPr="0086412F" w:rsidRDefault="0086412F" w:rsidP="0086412F">
      <w:pPr>
        <w:rPr>
          <w:b/>
          <w:sz w:val="24"/>
          <w:szCs w:val="24"/>
          <w:lang w:val="tt-RU"/>
        </w:rPr>
      </w:pPr>
    </w:p>
    <w:p w:rsidR="0086412F" w:rsidRPr="0086412F" w:rsidRDefault="0086412F" w:rsidP="0086412F">
      <w:pPr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p w:rsidR="00F137F1" w:rsidRPr="0086412F" w:rsidRDefault="00F137F1" w:rsidP="00F137F1">
      <w:pPr>
        <w:ind w:firstLine="0"/>
        <w:rPr>
          <w:b/>
          <w:sz w:val="24"/>
          <w:szCs w:val="24"/>
          <w:lang w:val="tt-RU"/>
        </w:rPr>
      </w:pPr>
    </w:p>
    <w:sectPr w:rsidR="00F137F1" w:rsidRPr="0086412F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5D" w:rsidRDefault="0050205D">
      <w:r>
        <w:separator/>
      </w:r>
    </w:p>
  </w:endnote>
  <w:endnote w:type="continuationSeparator" w:id="0">
    <w:p w:rsidR="0050205D" w:rsidRDefault="0050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5D" w:rsidRDefault="0050205D">
      <w:r>
        <w:separator/>
      </w:r>
    </w:p>
  </w:footnote>
  <w:footnote w:type="continuationSeparator" w:id="0">
    <w:p w:rsidR="0050205D" w:rsidRDefault="0050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5B52"/>
    <w:rsid w:val="000231C1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5143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93729"/>
    <w:rsid w:val="00195F56"/>
    <w:rsid w:val="001A3F0F"/>
    <w:rsid w:val="001A57A3"/>
    <w:rsid w:val="001B048B"/>
    <w:rsid w:val="001B376B"/>
    <w:rsid w:val="001C0134"/>
    <w:rsid w:val="001C1504"/>
    <w:rsid w:val="001C30B6"/>
    <w:rsid w:val="001F240E"/>
    <w:rsid w:val="001F454C"/>
    <w:rsid w:val="001F55A1"/>
    <w:rsid w:val="00202ED5"/>
    <w:rsid w:val="00204F9D"/>
    <w:rsid w:val="0020661D"/>
    <w:rsid w:val="002147A9"/>
    <w:rsid w:val="00227102"/>
    <w:rsid w:val="00233648"/>
    <w:rsid w:val="00236429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904A6"/>
    <w:rsid w:val="002A04BB"/>
    <w:rsid w:val="002A0D96"/>
    <w:rsid w:val="002A1DC2"/>
    <w:rsid w:val="002A54F3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5DAE"/>
    <w:rsid w:val="00340A53"/>
    <w:rsid w:val="00344610"/>
    <w:rsid w:val="003552A8"/>
    <w:rsid w:val="00355BDE"/>
    <w:rsid w:val="00361E10"/>
    <w:rsid w:val="003742F5"/>
    <w:rsid w:val="00376C28"/>
    <w:rsid w:val="00385C83"/>
    <w:rsid w:val="003865E0"/>
    <w:rsid w:val="003919F6"/>
    <w:rsid w:val="00394534"/>
    <w:rsid w:val="00394F64"/>
    <w:rsid w:val="003A67D8"/>
    <w:rsid w:val="003A781A"/>
    <w:rsid w:val="003B275A"/>
    <w:rsid w:val="003C1010"/>
    <w:rsid w:val="003C2234"/>
    <w:rsid w:val="003C4C03"/>
    <w:rsid w:val="003C5304"/>
    <w:rsid w:val="003D25E7"/>
    <w:rsid w:val="003E0829"/>
    <w:rsid w:val="003E2FCD"/>
    <w:rsid w:val="003E4586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B0676"/>
    <w:rsid w:val="004B5F36"/>
    <w:rsid w:val="004D3EEA"/>
    <w:rsid w:val="004D5EF9"/>
    <w:rsid w:val="004E5D91"/>
    <w:rsid w:val="004F114A"/>
    <w:rsid w:val="004F3F5F"/>
    <w:rsid w:val="004F5E75"/>
    <w:rsid w:val="00501160"/>
    <w:rsid w:val="0050205D"/>
    <w:rsid w:val="0050227E"/>
    <w:rsid w:val="00505713"/>
    <w:rsid w:val="00512D03"/>
    <w:rsid w:val="00525C8D"/>
    <w:rsid w:val="00525FF0"/>
    <w:rsid w:val="00532CBA"/>
    <w:rsid w:val="00535E2A"/>
    <w:rsid w:val="0054152A"/>
    <w:rsid w:val="00541A21"/>
    <w:rsid w:val="00551484"/>
    <w:rsid w:val="005536BC"/>
    <w:rsid w:val="00554C87"/>
    <w:rsid w:val="00556AC9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57A3"/>
    <w:rsid w:val="005E0BE3"/>
    <w:rsid w:val="005E2F58"/>
    <w:rsid w:val="005F210E"/>
    <w:rsid w:val="005F3DB6"/>
    <w:rsid w:val="00601A6D"/>
    <w:rsid w:val="00611971"/>
    <w:rsid w:val="00612E57"/>
    <w:rsid w:val="0061385B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A00D6"/>
    <w:rsid w:val="006A2D35"/>
    <w:rsid w:val="006A5520"/>
    <w:rsid w:val="006A6832"/>
    <w:rsid w:val="006B34C6"/>
    <w:rsid w:val="006C7D9D"/>
    <w:rsid w:val="006D42A6"/>
    <w:rsid w:val="006D5E54"/>
    <w:rsid w:val="006D697C"/>
    <w:rsid w:val="006F08D0"/>
    <w:rsid w:val="006F26DA"/>
    <w:rsid w:val="006F29C0"/>
    <w:rsid w:val="006F545F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77AD"/>
    <w:rsid w:val="007A07E7"/>
    <w:rsid w:val="007A453E"/>
    <w:rsid w:val="007A527A"/>
    <w:rsid w:val="007A77CD"/>
    <w:rsid w:val="007B21BB"/>
    <w:rsid w:val="007B393F"/>
    <w:rsid w:val="007B45C6"/>
    <w:rsid w:val="007B4801"/>
    <w:rsid w:val="007B7ACA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6412F"/>
    <w:rsid w:val="00870695"/>
    <w:rsid w:val="00872D92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D5035"/>
    <w:rsid w:val="009E2ECA"/>
    <w:rsid w:val="009E78FA"/>
    <w:rsid w:val="00A14EB9"/>
    <w:rsid w:val="00A2500A"/>
    <w:rsid w:val="00A26AB5"/>
    <w:rsid w:val="00A306A8"/>
    <w:rsid w:val="00A31FDC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4ABF"/>
    <w:rsid w:val="00AB1DD1"/>
    <w:rsid w:val="00AB3A82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4615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945CF"/>
    <w:rsid w:val="00EA243B"/>
    <w:rsid w:val="00EA2CF2"/>
    <w:rsid w:val="00EA6978"/>
    <w:rsid w:val="00EB556D"/>
    <w:rsid w:val="00ED0F1E"/>
    <w:rsid w:val="00ED319C"/>
    <w:rsid w:val="00ED7BCF"/>
    <w:rsid w:val="00EE018A"/>
    <w:rsid w:val="00EE062E"/>
    <w:rsid w:val="00EE2E6F"/>
    <w:rsid w:val="00EE3C4C"/>
    <w:rsid w:val="00EE4135"/>
    <w:rsid w:val="00EF24D0"/>
    <w:rsid w:val="00F137F1"/>
    <w:rsid w:val="00F212A2"/>
    <w:rsid w:val="00F2288F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143F"/>
    <w:rsid w:val="00FB26C4"/>
    <w:rsid w:val="00FB37F3"/>
    <w:rsid w:val="00FC0D1D"/>
    <w:rsid w:val="00FC2D6F"/>
    <w:rsid w:val="00FC4390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3</cp:revision>
  <cp:lastPrinted>2021-01-11T07:15:00Z</cp:lastPrinted>
  <dcterms:created xsi:type="dcterms:W3CDTF">2022-01-07T04:44:00Z</dcterms:created>
  <dcterms:modified xsi:type="dcterms:W3CDTF">2022-01-10T06:24:00Z</dcterms:modified>
</cp:coreProperties>
</file>